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A30" w:rsidRDefault="00904A30" w:rsidP="00CA087A">
      <w:pPr>
        <w:spacing w:after="0" w:line="240" w:lineRule="auto"/>
        <w:rPr>
          <w:color w:val="1F497D"/>
        </w:rPr>
      </w:pPr>
    </w:p>
    <w:p w:rsidR="00657C09" w:rsidRPr="003C38B1" w:rsidRDefault="00657C09" w:rsidP="00904A30">
      <w:pPr>
        <w:spacing w:after="0" w:line="240" w:lineRule="auto"/>
        <w:jc w:val="center"/>
        <w:rPr>
          <w:color w:val="1F497D"/>
        </w:rPr>
      </w:pPr>
      <w:r w:rsidRPr="003C38B1">
        <w:rPr>
          <w:color w:val="1F497D"/>
        </w:rPr>
        <w:t>Państwowa Wyższa Szkoła Zawodowa w Tarnowie</w:t>
      </w:r>
    </w:p>
    <w:p w:rsidR="00657C09" w:rsidRPr="003C38B1" w:rsidRDefault="00657C09" w:rsidP="00904A30">
      <w:pPr>
        <w:spacing w:after="0" w:line="240" w:lineRule="auto"/>
        <w:jc w:val="center"/>
        <w:rPr>
          <w:color w:val="1F497D"/>
        </w:rPr>
      </w:pPr>
      <w:r w:rsidRPr="003C38B1">
        <w:rPr>
          <w:color w:val="1F497D"/>
        </w:rPr>
        <w:t>Studenckie Koło Naukowe MANAGER</w:t>
      </w:r>
    </w:p>
    <w:p w:rsidR="00CA087A" w:rsidRDefault="00CA087A" w:rsidP="00904A30">
      <w:pPr>
        <w:spacing w:line="240" w:lineRule="auto"/>
        <w:jc w:val="center"/>
        <w:rPr>
          <w:b/>
          <w:color w:val="1F497D"/>
        </w:rPr>
      </w:pPr>
    </w:p>
    <w:p w:rsidR="00657C09" w:rsidRPr="00904A30" w:rsidRDefault="00657C09" w:rsidP="00904A30">
      <w:pPr>
        <w:spacing w:line="240" w:lineRule="auto"/>
        <w:jc w:val="center"/>
        <w:rPr>
          <w:b/>
          <w:color w:val="1F497D"/>
        </w:rPr>
      </w:pPr>
      <w:r w:rsidRPr="00904A30">
        <w:rPr>
          <w:b/>
          <w:color w:val="1F497D"/>
        </w:rPr>
        <w:t>V Ogólnopolska Konferencja Studenckich Kół Naukowych</w:t>
      </w:r>
    </w:p>
    <w:p w:rsidR="00657C09" w:rsidRPr="003C38B1" w:rsidRDefault="00657C09" w:rsidP="00657C09">
      <w:pPr>
        <w:spacing w:line="240" w:lineRule="auto"/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>Możliwości wykorzystania potencjału turystycznego i kulturowego w rozwoju regionalnym</w:t>
      </w:r>
    </w:p>
    <w:p w:rsidR="00657C09" w:rsidRPr="003C38B1" w:rsidRDefault="00657C09" w:rsidP="00657C09">
      <w:pPr>
        <w:spacing w:line="240" w:lineRule="auto"/>
        <w:jc w:val="center"/>
        <w:rPr>
          <w:color w:val="1F497D"/>
        </w:rPr>
      </w:pPr>
      <w:r>
        <w:rPr>
          <w:color w:val="1F497D"/>
        </w:rPr>
        <w:t>6 kwietnia 2016</w:t>
      </w:r>
      <w:r w:rsidRPr="003C38B1">
        <w:rPr>
          <w:color w:val="1F497D"/>
        </w:rPr>
        <w:t>r. (środa), godz. 10:00</w:t>
      </w:r>
    </w:p>
    <w:p w:rsidR="00657C09" w:rsidRPr="003C38B1" w:rsidRDefault="00657C09" w:rsidP="00657C09">
      <w:pPr>
        <w:spacing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C38B1">
        <w:rPr>
          <w:rFonts w:ascii="Times New Roman" w:hAnsi="Times New Roman"/>
          <w:b/>
          <w:color w:val="000000" w:themeColor="text1"/>
          <w:sz w:val="24"/>
          <w:szCs w:val="24"/>
        </w:rPr>
        <w:t>Program:</w:t>
      </w:r>
    </w:p>
    <w:p w:rsidR="00657C09" w:rsidRPr="00BC7D32" w:rsidRDefault="00657C09" w:rsidP="00657C09">
      <w:pPr>
        <w:spacing w:line="240" w:lineRule="auto"/>
        <w:jc w:val="both"/>
        <w:rPr>
          <w:b/>
          <w:color w:val="000000" w:themeColor="text1"/>
          <w:sz w:val="24"/>
          <w:szCs w:val="24"/>
        </w:rPr>
      </w:pPr>
      <w:r w:rsidRPr="003C38B1">
        <w:rPr>
          <w:rFonts w:ascii="Kristen ITC" w:hAnsi="Kristen ITC"/>
          <w:b/>
          <w:color w:val="000000" w:themeColor="text1"/>
          <w:sz w:val="26"/>
          <w:szCs w:val="26"/>
          <w:u w:val="single"/>
        </w:rPr>
        <w:t>9:45 – 10:00</w:t>
      </w:r>
      <w:r w:rsidRPr="00BC7D32">
        <w:rPr>
          <w:color w:val="000000" w:themeColor="text1"/>
          <w:sz w:val="24"/>
          <w:szCs w:val="24"/>
        </w:rPr>
        <w:tab/>
      </w:r>
      <w:r w:rsidR="00904A30">
        <w:rPr>
          <w:b/>
          <w:color w:val="000000" w:themeColor="text1"/>
          <w:sz w:val="24"/>
          <w:szCs w:val="24"/>
        </w:rPr>
        <w:t>Rejestracja uczestników K</w:t>
      </w:r>
      <w:r w:rsidRPr="003C38B1">
        <w:rPr>
          <w:b/>
          <w:color w:val="000000" w:themeColor="text1"/>
          <w:sz w:val="24"/>
          <w:szCs w:val="24"/>
        </w:rPr>
        <w:t>onferencji.</w:t>
      </w:r>
    </w:p>
    <w:p w:rsidR="00657C09" w:rsidRDefault="00657C09" w:rsidP="00657C09">
      <w:pPr>
        <w:spacing w:line="240" w:lineRule="auto"/>
        <w:ind w:left="2124" w:hanging="2124"/>
        <w:jc w:val="both"/>
        <w:rPr>
          <w:b/>
          <w:color w:val="000000" w:themeColor="text1"/>
          <w:sz w:val="26"/>
          <w:szCs w:val="26"/>
        </w:rPr>
      </w:pPr>
      <w:r w:rsidRPr="003C38B1">
        <w:rPr>
          <w:rFonts w:ascii="Kristen ITC" w:hAnsi="Kristen ITC"/>
          <w:b/>
          <w:color w:val="000000" w:themeColor="text1"/>
          <w:sz w:val="26"/>
          <w:szCs w:val="26"/>
          <w:u w:val="single"/>
        </w:rPr>
        <w:t>10:00 – 10:30</w:t>
      </w:r>
      <w:r w:rsidRPr="00BC7D32">
        <w:rPr>
          <w:color w:val="000000" w:themeColor="text1"/>
          <w:sz w:val="28"/>
          <w:szCs w:val="28"/>
        </w:rPr>
        <w:tab/>
      </w:r>
      <w:r w:rsidRPr="003C38B1">
        <w:rPr>
          <w:b/>
          <w:color w:val="000000" w:themeColor="text1"/>
          <w:sz w:val="24"/>
          <w:szCs w:val="24"/>
        </w:rPr>
        <w:t>Otwarcie Konferencji.</w:t>
      </w:r>
    </w:p>
    <w:p w:rsidR="00657C09" w:rsidRPr="00CA5918" w:rsidRDefault="00657C09" w:rsidP="00657C09">
      <w:pPr>
        <w:jc w:val="center"/>
      </w:pPr>
      <w:r w:rsidRPr="00CA5918">
        <w:t xml:space="preserve">Wystąpienie JM Rektora Państwowej Wyższej Szkoły Zawodowej w </w:t>
      </w:r>
      <w:r>
        <w:t>Tarnowie . dr hab. Jadwigi Laska</w:t>
      </w:r>
      <w:r w:rsidRPr="00CA5918">
        <w:t>.</w:t>
      </w:r>
    </w:p>
    <w:p w:rsidR="00657C09" w:rsidRPr="00CA5918" w:rsidRDefault="00657C09" w:rsidP="00657C09">
      <w:pPr>
        <w:jc w:val="center"/>
      </w:pPr>
      <w:r w:rsidRPr="00CA5918">
        <w:t>Wystąpienie Dyrektora Instytutu Administracyjno-Ekonomicznego dr</w:t>
      </w:r>
      <w:r w:rsidR="000F5137">
        <w:t xml:space="preserve"> inż.</w:t>
      </w:r>
      <w:r>
        <w:t xml:space="preserve"> Jarosława Mikołajczyka</w:t>
      </w:r>
    </w:p>
    <w:p w:rsidR="00657C09" w:rsidRPr="00CA5918" w:rsidRDefault="00657C09" w:rsidP="00657C09">
      <w:pPr>
        <w:jc w:val="center"/>
      </w:pPr>
      <w:r w:rsidRPr="00CA5918">
        <w:t>Wystąpienie Prezesa Studenckiego Koła Naukowego MANAGER</w:t>
      </w:r>
      <w:r w:rsidR="00904A30">
        <w:t xml:space="preserve"> Patrycji Dobrowolskiej</w:t>
      </w:r>
      <w:r w:rsidRPr="00CA5918">
        <w:t>.</w:t>
      </w:r>
    </w:p>
    <w:p w:rsidR="00657C09" w:rsidRPr="003C38B1" w:rsidRDefault="00657C09" w:rsidP="00657C09">
      <w:pPr>
        <w:rPr>
          <w:rFonts w:ascii="Kristen ITC" w:hAnsi="Kristen ITC"/>
          <w:b/>
          <w:color w:val="000000" w:themeColor="text1"/>
          <w:sz w:val="26"/>
          <w:szCs w:val="26"/>
          <w:u w:val="single"/>
        </w:rPr>
      </w:pPr>
      <w:r>
        <w:rPr>
          <w:rFonts w:ascii="Kristen ITC" w:hAnsi="Kristen ITC"/>
          <w:b/>
          <w:color w:val="000000" w:themeColor="text1"/>
          <w:sz w:val="26"/>
          <w:szCs w:val="26"/>
          <w:u w:val="single"/>
        </w:rPr>
        <w:t>10:30 – 10:45</w:t>
      </w:r>
    </w:p>
    <w:p w:rsidR="00657C09" w:rsidRPr="00657C09" w:rsidRDefault="00657C09" w:rsidP="00657C09">
      <w:pPr>
        <w:jc w:val="center"/>
        <w:rPr>
          <w:b/>
          <w:i/>
        </w:rPr>
      </w:pPr>
      <w:r w:rsidRPr="00657C09">
        <w:rPr>
          <w:b/>
          <w:i/>
        </w:rPr>
        <w:t>„Zarządzanie informacją turystyczną należącą do regionalnej sieci „</w:t>
      </w:r>
      <w:proofErr w:type="spellStart"/>
      <w:r w:rsidRPr="00657C09">
        <w:rPr>
          <w:b/>
          <w:i/>
        </w:rPr>
        <w:t>it</w:t>
      </w:r>
      <w:proofErr w:type="spellEnd"/>
      <w:r w:rsidRPr="00657C09">
        <w:rPr>
          <w:b/>
          <w:i/>
        </w:rPr>
        <w:t>” na przykładzie Tarnowskiego Centrum Informacji</w:t>
      </w:r>
      <w:r w:rsidRPr="00657C09">
        <w:rPr>
          <w:b/>
        </w:rPr>
        <w:t xml:space="preserve"> ”</w:t>
      </w:r>
    </w:p>
    <w:p w:rsidR="00657C09" w:rsidRPr="00CA5918" w:rsidRDefault="00657C09" w:rsidP="00657C09">
      <w:pPr>
        <w:jc w:val="center"/>
        <w:rPr>
          <w:b/>
        </w:rPr>
      </w:pPr>
      <w:r>
        <w:rPr>
          <w:color w:val="000000" w:themeColor="text1"/>
        </w:rPr>
        <w:t xml:space="preserve">Wykład  Marcina </w:t>
      </w:r>
      <w:proofErr w:type="spellStart"/>
      <w:r>
        <w:rPr>
          <w:color w:val="000000" w:themeColor="text1"/>
        </w:rPr>
        <w:t>Pałacha</w:t>
      </w:r>
      <w:proofErr w:type="spellEnd"/>
      <w:r w:rsidRPr="00657C09">
        <w:rPr>
          <w:color w:val="000000" w:themeColor="text1"/>
        </w:rPr>
        <w:t xml:space="preserve">-  </w:t>
      </w:r>
      <w:r>
        <w:rPr>
          <w:color w:val="000000" w:themeColor="text1"/>
        </w:rPr>
        <w:t>Dyrektora Tarnowskiego Centrum Informacji</w:t>
      </w:r>
    </w:p>
    <w:p w:rsidR="00657C09" w:rsidRPr="00351825" w:rsidRDefault="0047535A" w:rsidP="00657C09">
      <w:pPr>
        <w:spacing w:line="240" w:lineRule="auto"/>
        <w:ind w:left="2124" w:hanging="2124"/>
        <w:jc w:val="both"/>
        <w:rPr>
          <w:rFonts w:ascii="Kristen ITC" w:hAnsi="Kristen ITC"/>
          <w:b/>
          <w:color w:val="000000" w:themeColor="text1"/>
          <w:sz w:val="26"/>
          <w:szCs w:val="26"/>
          <w:u w:val="single"/>
        </w:rPr>
      </w:pPr>
      <w:r>
        <w:rPr>
          <w:rFonts w:ascii="Kristen ITC" w:hAnsi="Kristen ITC"/>
          <w:b/>
          <w:color w:val="000000" w:themeColor="text1"/>
          <w:sz w:val="26"/>
          <w:szCs w:val="26"/>
          <w:u w:val="single"/>
        </w:rPr>
        <w:t>10:45 – 11:45</w:t>
      </w:r>
    </w:p>
    <w:p w:rsidR="0047535A" w:rsidRPr="0047535A" w:rsidRDefault="0047535A" w:rsidP="0047535A">
      <w:pPr>
        <w:jc w:val="center"/>
        <w:rPr>
          <w:b/>
          <w:color w:val="000000" w:themeColor="text1"/>
        </w:rPr>
      </w:pPr>
      <w:r w:rsidRPr="0047535A">
        <w:rPr>
          <w:b/>
          <w:i/>
        </w:rPr>
        <w:t>„Strefa</w:t>
      </w:r>
      <w:r w:rsidR="000F5137">
        <w:rPr>
          <w:b/>
          <w:i/>
        </w:rPr>
        <w:t xml:space="preserve"> </w:t>
      </w:r>
      <w:proofErr w:type="spellStart"/>
      <w:r w:rsidRPr="0047535A">
        <w:rPr>
          <w:b/>
          <w:i/>
        </w:rPr>
        <w:t>Schengen</w:t>
      </w:r>
      <w:proofErr w:type="spellEnd"/>
      <w:r w:rsidRPr="0047535A">
        <w:rPr>
          <w:b/>
          <w:i/>
        </w:rPr>
        <w:t xml:space="preserve"> – korzyści i zagrożenia dla Polski wynikające ze swobodnego przepływu osób w Europie i możliwości ich wykorzystania w sektorze turystyki”</w:t>
      </w:r>
    </w:p>
    <w:p w:rsidR="00657C09" w:rsidRPr="0047535A" w:rsidRDefault="0047535A" w:rsidP="0047535A">
      <w:pPr>
        <w:jc w:val="center"/>
        <w:rPr>
          <w:i/>
        </w:rPr>
      </w:pPr>
      <w:r>
        <w:rPr>
          <w:color w:val="000000" w:themeColor="text1"/>
        </w:rPr>
        <w:t>Jakub Janas, Jakub Kozioł</w:t>
      </w:r>
      <w:r w:rsidR="00657C09" w:rsidRPr="00CA5918">
        <w:rPr>
          <w:color w:val="000000" w:themeColor="text1"/>
        </w:rPr>
        <w:t>- Stu</w:t>
      </w:r>
      <w:r>
        <w:rPr>
          <w:color w:val="000000" w:themeColor="text1"/>
        </w:rPr>
        <w:t>denckie Koło Naukowe „Manager</w:t>
      </w:r>
      <w:r w:rsidR="00657C09" w:rsidRPr="00CA5918">
        <w:rPr>
          <w:color w:val="000000" w:themeColor="text1"/>
        </w:rPr>
        <w:t>”, Państwowa</w:t>
      </w:r>
      <w:r>
        <w:rPr>
          <w:color w:val="000000" w:themeColor="text1"/>
        </w:rPr>
        <w:t xml:space="preserve"> Wyższa Szkoła Zawodowa w Tanowie</w:t>
      </w:r>
    </w:p>
    <w:p w:rsidR="00657C09" w:rsidRPr="0047535A" w:rsidRDefault="0047535A" w:rsidP="00657C09">
      <w:pPr>
        <w:jc w:val="center"/>
        <w:rPr>
          <w:b/>
        </w:rPr>
      </w:pPr>
      <w:r w:rsidRPr="0047535A">
        <w:rPr>
          <w:b/>
          <w:i/>
        </w:rPr>
        <w:t>„Potencjał turystyczny na przyk</w:t>
      </w:r>
      <w:r w:rsidR="000F5137">
        <w:rPr>
          <w:b/>
          <w:i/>
        </w:rPr>
        <w:t>ładzie miejscowości Krynica Zdró</w:t>
      </w:r>
      <w:r w:rsidRPr="0047535A">
        <w:rPr>
          <w:b/>
          <w:i/>
        </w:rPr>
        <w:t>j i Muszyna w rozwoju regionalnym”</w:t>
      </w:r>
    </w:p>
    <w:p w:rsidR="00573ADC" w:rsidRDefault="0047535A" w:rsidP="00573ADC">
      <w:pPr>
        <w:jc w:val="both"/>
        <w:rPr>
          <w:rFonts w:asciiTheme="minorHAnsi" w:hAnsiTheme="minorHAnsi"/>
        </w:rPr>
      </w:pPr>
      <w:r w:rsidRPr="0047535A">
        <w:t>Łukasz Krupa,</w:t>
      </w:r>
      <w:r w:rsidR="000F5137">
        <w:t xml:space="preserve"> </w:t>
      </w:r>
      <w:r w:rsidRPr="0047535A">
        <w:t xml:space="preserve">Weronika Myjak </w:t>
      </w:r>
      <w:r w:rsidRPr="0047535A">
        <w:rPr>
          <w:rFonts w:asciiTheme="minorHAnsi" w:hAnsiTheme="minorHAnsi"/>
        </w:rPr>
        <w:t xml:space="preserve">– Państwowa Wyższa Szkoła Zawodowa w </w:t>
      </w:r>
      <w:r>
        <w:rPr>
          <w:rFonts w:asciiTheme="minorHAnsi" w:hAnsiTheme="minorHAnsi"/>
        </w:rPr>
        <w:t>Nowym Sączu</w:t>
      </w:r>
    </w:p>
    <w:p w:rsidR="0047535A" w:rsidRPr="00573ADC" w:rsidRDefault="0047535A" w:rsidP="00573ADC">
      <w:pPr>
        <w:jc w:val="center"/>
        <w:rPr>
          <w:rFonts w:asciiTheme="minorHAnsi" w:hAnsiTheme="minorHAnsi"/>
        </w:rPr>
      </w:pPr>
      <w:r w:rsidRPr="0047535A">
        <w:rPr>
          <w:b/>
          <w:i/>
        </w:rPr>
        <w:t>„Odziaływanie strefy EURO na sektor turystyki – korzyści i koszty wynikające z przystąpienia oraz zobowiązania”</w:t>
      </w:r>
    </w:p>
    <w:p w:rsidR="00657C09" w:rsidRDefault="0047535A" w:rsidP="0047535A">
      <w:pPr>
        <w:jc w:val="center"/>
      </w:pPr>
      <w:r>
        <w:t xml:space="preserve">Marcin Duran, Dawid Sobczyk </w:t>
      </w:r>
      <w:r w:rsidR="00657C09" w:rsidRPr="00CA5918">
        <w:t xml:space="preserve">– </w:t>
      </w:r>
      <w:r>
        <w:t>St</w:t>
      </w:r>
      <w:r w:rsidR="000F5137">
        <w:t>udenckie Koło Naukowe „Manager” Państwowa Wyż</w:t>
      </w:r>
      <w:r>
        <w:t>sza Szkoła Zawodowa w Tarnowie</w:t>
      </w:r>
    </w:p>
    <w:p w:rsidR="00573ADC" w:rsidRPr="00CA5918" w:rsidRDefault="00573ADC" w:rsidP="0047535A">
      <w:pPr>
        <w:jc w:val="center"/>
      </w:pPr>
    </w:p>
    <w:p w:rsidR="00F2442B" w:rsidRPr="00F2442B" w:rsidRDefault="00F2442B" w:rsidP="00F2442B">
      <w:pPr>
        <w:jc w:val="center"/>
        <w:rPr>
          <w:b/>
          <w:i/>
        </w:rPr>
      </w:pPr>
      <w:r w:rsidRPr="00F2442B">
        <w:rPr>
          <w:b/>
          <w:i/>
        </w:rPr>
        <w:t>„Wpływ agroturystyki na zmiany w strukturze zasiewów na terenie Beskidu Niskiego”</w:t>
      </w:r>
    </w:p>
    <w:p w:rsidR="00657C09" w:rsidRPr="00F2442B" w:rsidRDefault="00F2442B" w:rsidP="00F2442B">
      <w:pPr>
        <w:jc w:val="center"/>
        <w:rPr>
          <w:color w:val="000000" w:themeColor="text1"/>
        </w:rPr>
      </w:pPr>
      <w:r w:rsidRPr="00F2442B">
        <w:rPr>
          <w:color w:val="000000" w:themeColor="text1"/>
        </w:rPr>
        <w:t xml:space="preserve">Adam Plewa </w:t>
      </w:r>
      <w:r w:rsidR="00657C09" w:rsidRPr="00F2442B">
        <w:rPr>
          <w:color w:val="000000" w:themeColor="text1"/>
        </w:rPr>
        <w:t xml:space="preserve"> – </w:t>
      </w:r>
      <w:r w:rsidR="000F5137">
        <w:rPr>
          <w:color w:val="000000" w:themeColor="text1"/>
        </w:rPr>
        <w:t>Państwow</w:t>
      </w:r>
      <w:r w:rsidRPr="00F2442B">
        <w:rPr>
          <w:color w:val="000000" w:themeColor="text1"/>
        </w:rPr>
        <w:t>a Wyższa Szkoła Zawodowa w Sanoku</w:t>
      </w:r>
    </w:p>
    <w:p w:rsidR="00657C09" w:rsidRDefault="00F2442B" w:rsidP="00657C09">
      <w:pPr>
        <w:rPr>
          <w:b/>
          <w:color w:val="000000" w:themeColor="text1"/>
          <w:sz w:val="26"/>
          <w:szCs w:val="26"/>
        </w:rPr>
      </w:pPr>
      <w:r>
        <w:rPr>
          <w:rFonts w:ascii="Kristen ITC" w:hAnsi="Kristen ITC"/>
          <w:b/>
          <w:color w:val="000000" w:themeColor="text1"/>
          <w:sz w:val="26"/>
          <w:szCs w:val="26"/>
          <w:u w:val="single"/>
        </w:rPr>
        <w:t>11:45 – 12:1</w:t>
      </w:r>
      <w:r w:rsidR="00657C09">
        <w:rPr>
          <w:rFonts w:ascii="Kristen ITC" w:hAnsi="Kristen ITC"/>
          <w:b/>
          <w:color w:val="000000" w:themeColor="text1"/>
          <w:sz w:val="26"/>
          <w:szCs w:val="26"/>
          <w:u w:val="single"/>
        </w:rPr>
        <w:t>5</w:t>
      </w:r>
      <w:r w:rsidR="00657C09" w:rsidRPr="003C38B1">
        <w:rPr>
          <w:b/>
          <w:color w:val="000000" w:themeColor="text1"/>
          <w:sz w:val="24"/>
          <w:szCs w:val="24"/>
        </w:rPr>
        <w:t>Przerwa kawowa</w:t>
      </w:r>
    </w:p>
    <w:p w:rsidR="00657C09" w:rsidRDefault="00F2442B" w:rsidP="00657C09">
      <w:pPr>
        <w:rPr>
          <w:rFonts w:asciiTheme="minorHAnsi" w:hAnsiTheme="minorHAnsi"/>
          <w:sz w:val="26"/>
          <w:szCs w:val="26"/>
        </w:rPr>
      </w:pPr>
      <w:r>
        <w:rPr>
          <w:rFonts w:ascii="Kristen ITC" w:hAnsi="Kristen ITC"/>
          <w:b/>
          <w:color w:val="000000" w:themeColor="text1"/>
          <w:sz w:val="26"/>
          <w:szCs w:val="26"/>
          <w:u w:val="single"/>
        </w:rPr>
        <w:t>12:1</w:t>
      </w:r>
      <w:r w:rsidR="00657C09">
        <w:rPr>
          <w:rFonts w:ascii="Kristen ITC" w:hAnsi="Kristen ITC"/>
          <w:b/>
          <w:color w:val="000000" w:themeColor="text1"/>
          <w:sz w:val="26"/>
          <w:szCs w:val="26"/>
          <w:u w:val="single"/>
        </w:rPr>
        <w:t>5 – 13:</w:t>
      </w:r>
      <w:r w:rsidR="002F483D">
        <w:rPr>
          <w:rFonts w:ascii="Kristen ITC" w:hAnsi="Kristen ITC"/>
          <w:b/>
          <w:color w:val="000000" w:themeColor="text1"/>
          <w:sz w:val="26"/>
          <w:szCs w:val="26"/>
          <w:u w:val="single"/>
        </w:rPr>
        <w:t>45</w:t>
      </w:r>
    </w:p>
    <w:p w:rsidR="00657C09" w:rsidRPr="00F2442B" w:rsidRDefault="00F2442B" w:rsidP="00CA087A">
      <w:pPr>
        <w:spacing w:after="120"/>
        <w:jc w:val="center"/>
        <w:rPr>
          <w:rFonts w:asciiTheme="minorHAnsi" w:hAnsiTheme="minorHAnsi"/>
          <w:b/>
          <w:sz w:val="26"/>
          <w:szCs w:val="26"/>
        </w:rPr>
      </w:pPr>
      <w:r w:rsidRPr="00F2442B">
        <w:rPr>
          <w:b/>
          <w:i/>
        </w:rPr>
        <w:t>„Rola sektora bankowego we wsparciu sektora turystyki – analiza działań w pierwszej dekadzie po akcesji Polski do Unii Europejskiej na przykładzie wybranych banków</w:t>
      </w:r>
      <w:r>
        <w:rPr>
          <w:b/>
          <w:i/>
        </w:rPr>
        <w:t>”</w:t>
      </w:r>
    </w:p>
    <w:p w:rsidR="00657C09" w:rsidRPr="00CA5918" w:rsidRDefault="002F483D" w:rsidP="00CA087A">
      <w:pPr>
        <w:spacing w:after="120" w:line="240" w:lineRule="auto"/>
        <w:jc w:val="center"/>
        <w:rPr>
          <w:color w:val="000000" w:themeColor="text1"/>
        </w:rPr>
      </w:pPr>
      <w:r>
        <w:rPr>
          <w:color w:val="000000" w:themeColor="text1"/>
        </w:rPr>
        <w:t xml:space="preserve">Klaudia Plebanek, Magdalena </w:t>
      </w:r>
      <w:proofErr w:type="spellStart"/>
      <w:r>
        <w:rPr>
          <w:color w:val="000000" w:themeColor="text1"/>
        </w:rPr>
        <w:t>Jarzmik</w:t>
      </w:r>
      <w:proofErr w:type="spellEnd"/>
      <w:r>
        <w:rPr>
          <w:color w:val="000000" w:themeColor="text1"/>
        </w:rPr>
        <w:t xml:space="preserve">– Studenckie </w:t>
      </w:r>
      <w:proofErr w:type="spellStart"/>
      <w:r>
        <w:rPr>
          <w:color w:val="000000" w:themeColor="text1"/>
        </w:rPr>
        <w:t>Kolo</w:t>
      </w:r>
      <w:proofErr w:type="spellEnd"/>
      <w:r>
        <w:rPr>
          <w:color w:val="000000" w:themeColor="text1"/>
        </w:rPr>
        <w:t xml:space="preserve"> Naukowe „Manager</w:t>
      </w:r>
      <w:r w:rsidR="00657C09" w:rsidRPr="00CA5918">
        <w:rPr>
          <w:color w:val="000000" w:themeColor="text1"/>
        </w:rPr>
        <w:t>”, Państwowa Wyższa Szkoła Zawodowa w Tarnowie.</w:t>
      </w:r>
    </w:p>
    <w:p w:rsidR="002F483D" w:rsidRPr="002F483D" w:rsidRDefault="002F483D" w:rsidP="00CA087A">
      <w:pPr>
        <w:spacing w:after="120"/>
        <w:jc w:val="center"/>
        <w:rPr>
          <w:b/>
          <w:i/>
        </w:rPr>
      </w:pPr>
      <w:r w:rsidRPr="002F483D">
        <w:rPr>
          <w:b/>
          <w:i/>
        </w:rPr>
        <w:t>„Żywność regionalna jako atrakcja turystyczna województwa podkarpackiego”</w:t>
      </w:r>
    </w:p>
    <w:p w:rsidR="00657C09" w:rsidRPr="002F483D" w:rsidRDefault="002F483D" w:rsidP="00CA087A">
      <w:pPr>
        <w:spacing w:after="120"/>
        <w:ind w:left="1416"/>
        <w:jc w:val="center"/>
        <w:rPr>
          <w:i/>
        </w:rPr>
      </w:pPr>
      <w:r w:rsidRPr="001D7B59">
        <w:rPr>
          <w:i/>
        </w:rPr>
        <w:t xml:space="preserve">Patrycja </w:t>
      </w:r>
      <w:proofErr w:type="spellStart"/>
      <w:r w:rsidRPr="001D7B59">
        <w:rPr>
          <w:i/>
        </w:rPr>
        <w:t>Wojtoń</w:t>
      </w:r>
      <w:proofErr w:type="spellEnd"/>
      <w:r w:rsidRPr="001D7B59">
        <w:rPr>
          <w:i/>
        </w:rPr>
        <w:t xml:space="preserve">, Ewelina </w:t>
      </w:r>
      <w:proofErr w:type="spellStart"/>
      <w:r w:rsidRPr="001D7B59">
        <w:rPr>
          <w:i/>
        </w:rPr>
        <w:t>Haczela</w:t>
      </w:r>
      <w:proofErr w:type="spellEnd"/>
      <w:r w:rsidRPr="001D7B59">
        <w:rPr>
          <w:i/>
        </w:rPr>
        <w:t>, Ewelina Machalska</w:t>
      </w:r>
      <w:r w:rsidRPr="002F483D">
        <w:t>–</w:t>
      </w:r>
      <w:r w:rsidRPr="002F483D">
        <w:rPr>
          <w:color w:val="000000" w:themeColor="text1"/>
        </w:rPr>
        <w:t>Państwowa Wyższa Szkoła Zawodowa w Krośnie</w:t>
      </w:r>
    </w:p>
    <w:p w:rsidR="002F483D" w:rsidRDefault="002F483D" w:rsidP="00CA087A">
      <w:pPr>
        <w:spacing w:after="120"/>
        <w:jc w:val="center"/>
        <w:rPr>
          <w:i/>
        </w:rPr>
      </w:pPr>
      <w:r w:rsidRPr="002F483D">
        <w:rPr>
          <w:b/>
          <w:i/>
        </w:rPr>
        <w:t>„Rewitalizacja zabytkowego centrum miasta Iwonicz Zdrój szansą na rozwój turystyczny regionu”</w:t>
      </w:r>
    </w:p>
    <w:p w:rsidR="00657C09" w:rsidRPr="00CA5918" w:rsidRDefault="002F483D" w:rsidP="00CA087A">
      <w:pPr>
        <w:spacing w:after="120"/>
        <w:jc w:val="center"/>
      </w:pPr>
      <w:r w:rsidRPr="001D7B59">
        <w:t xml:space="preserve">Kinga Śnieżek, Joanna Słota </w:t>
      </w:r>
      <w:r>
        <w:t>–Państwowa Wyższa Szkoła Zawodowa w Krośnie</w:t>
      </w:r>
    </w:p>
    <w:p w:rsidR="00657C09" w:rsidRDefault="002F483D" w:rsidP="00CA087A">
      <w:pPr>
        <w:spacing w:after="120" w:line="240" w:lineRule="auto"/>
        <w:jc w:val="center"/>
        <w:rPr>
          <w:color w:val="000000" w:themeColor="text1"/>
        </w:rPr>
      </w:pPr>
      <w:r w:rsidRPr="002F483D">
        <w:rPr>
          <w:b/>
          <w:i/>
        </w:rPr>
        <w:t xml:space="preserve">. „Strategie przedsiębiorstw w XXI wieku w sektorze turystycznym na wybranych </w:t>
      </w:r>
      <w:proofErr w:type="spellStart"/>
      <w:r w:rsidRPr="002F483D">
        <w:rPr>
          <w:b/>
          <w:i/>
        </w:rPr>
        <w:t>przykładach</w:t>
      </w:r>
      <w:r w:rsidRPr="001D7B59">
        <w:rPr>
          <w:i/>
        </w:rPr>
        <w:t>”</w:t>
      </w:r>
      <w:r>
        <w:rPr>
          <w:i/>
        </w:rPr>
        <w:t>Edyta</w:t>
      </w:r>
      <w:proofErr w:type="spellEnd"/>
      <w:r>
        <w:rPr>
          <w:i/>
        </w:rPr>
        <w:t xml:space="preserve"> Kowalczyk, Monika </w:t>
      </w:r>
      <w:r w:rsidRPr="001D7B59">
        <w:rPr>
          <w:i/>
        </w:rPr>
        <w:t xml:space="preserve">Kozak </w:t>
      </w:r>
      <w:r w:rsidR="00657C09" w:rsidRPr="00CA5918">
        <w:t xml:space="preserve">– Studenckie Koło Naukowe „MANAGER”, </w:t>
      </w:r>
      <w:r w:rsidR="00657C09" w:rsidRPr="00CA5918">
        <w:rPr>
          <w:color w:val="000000" w:themeColor="text1"/>
        </w:rPr>
        <w:t>Państwowa Wyższa Szkoła Zawodowa w Tarnowie.</w:t>
      </w:r>
    </w:p>
    <w:p w:rsidR="00573ADC" w:rsidRDefault="00573ADC" w:rsidP="00CA087A">
      <w:pPr>
        <w:spacing w:after="120" w:line="240" w:lineRule="auto"/>
        <w:jc w:val="center"/>
        <w:rPr>
          <w:b/>
          <w:i/>
        </w:rPr>
      </w:pPr>
      <w:r w:rsidRPr="00573ADC">
        <w:rPr>
          <w:b/>
          <w:i/>
        </w:rPr>
        <w:t>„ Potencjał kulturowy i jego znaczenie w rozwoju oferty turystycznej Podkarpacia”</w:t>
      </w:r>
    </w:p>
    <w:p w:rsidR="00573ADC" w:rsidRDefault="00573ADC" w:rsidP="00CA087A">
      <w:pPr>
        <w:spacing w:after="120" w:line="240" w:lineRule="auto"/>
        <w:jc w:val="center"/>
        <w:rPr>
          <w:color w:val="000000" w:themeColor="text1"/>
        </w:rPr>
      </w:pPr>
      <w:r>
        <w:rPr>
          <w:color w:val="000000" w:themeColor="text1"/>
        </w:rPr>
        <w:t>Paulina Półchłopek, Urszula Kręcisz, Marcelina Filipek – Państwowa Wyższa Szkoła Zawodowa w Krośnie</w:t>
      </w:r>
    </w:p>
    <w:p w:rsidR="00573ADC" w:rsidRDefault="00573ADC" w:rsidP="00CA087A">
      <w:pPr>
        <w:spacing w:after="120" w:line="240" w:lineRule="auto"/>
        <w:jc w:val="center"/>
        <w:rPr>
          <w:b/>
          <w:i/>
        </w:rPr>
      </w:pPr>
      <w:r w:rsidRPr="00573ADC">
        <w:rPr>
          <w:b/>
          <w:i/>
        </w:rPr>
        <w:t>Fundusze unijne – rola i wykorzystanie na terenie wybranych gmin w sektorze turystycznym”</w:t>
      </w:r>
    </w:p>
    <w:p w:rsidR="00573ADC" w:rsidRPr="00573ADC" w:rsidRDefault="00573ADC" w:rsidP="00CA087A">
      <w:pPr>
        <w:spacing w:after="120" w:line="240" w:lineRule="auto"/>
        <w:jc w:val="center"/>
        <w:rPr>
          <w:color w:val="000000" w:themeColor="text1"/>
        </w:rPr>
      </w:pPr>
      <w:r>
        <w:rPr>
          <w:color w:val="000000" w:themeColor="text1"/>
        </w:rPr>
        <w:t xml:space="preserve">   Justyna Wnęk, Urszula Skotnicka – Studenckie Koło Naukowe „Manager”, Państwowa Wyższa Szkoła Zawodowa w Tarnowie</w:t>
      </w:r>
    </w:p>
    <w:p w:rsidR="00657C09" w:rsidRDefault="00815CAE" w:rsidP="0006413E">
      <w:pPr>
        <w:spacing w:line="240" w:lineRule="auto"/>
        <w:jc w:val="both"/>
        <w:rPr>
          <w:b/>
          <w:color w:val="000000" w:themeColor="text1"/>
          <w:sz w:val="26"/>
          <w:szCs w:val="26"/>
        </w:rPr>
      </w:pPr>
      <w:r>
        <w:rPr>
          <w:rFonts w:ascii="Kristen ITC" w:hAnsi="Kristen ITC"/>
          <w:b/>
          <w:color w:val="000000" w:themeColor="text1"/>
          <w:sz w:val="26"/>
          <w:szCs w:val="26"/>
          <w:u w:val="single"/>
        </w:rPr>
        <w:t>13:45</w:t>
      </w:r>
      <w:r w:rsidR="00657C09">
        <w:rPr>
          <w:rFonts w:ascii="Kristen ITC" w:hAnsi="Kristen ITC"/>
          <w:b/>
          <w:color w:val="000000" w:themeColor="text1"/>
          <w:sz w:val="26"/>
          <w:szCs w:val="26"/>
          <w:u w:val="single"/>
        </w:rPr>
        <w:t xml:space="preserve"> – 14</w:t>
      </w:r>
      <w:r w:rsidR="00657C09" w:rsidRPr="003C38B1">
        <w:rPr>
          <w:rFonts w:ascii="Kristen ITC" w:hAnsi="Kristen ITC"/>
          <w:b/>
          <w:color w:val="000000" w:themeColor="text1"/>
          <w:sz w:val="26"/>
          <w:szCs w:val="26"/>
          <w:u w:val="single"/>
        </w:rPr>
        <w:t>:00</w:t>
      </w:r>
    </w:p>
    <w:p w:rsidR="0006413E" w:rsidRPr="0006413E" w:rsidRDefault="00904A30" w:rsidP="00904A30">
      <w:pPr>
        <w:ind w:left="1222" w:hanging="1222"/>
        <w:jc w:val="center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Podsumowanie wygłoszonych referatów - dr hab. Krzysztof</w:t>
      </w:r>
      <w:r w:rsidR="0006413E" w:rsidRPr="0006413E">
        <w:rPr>
          <w:rFonts w:asciiTheme="minorHAnsi" w:hAnsiTheme="minorHAnsi" w:cstheme="minorHAnsi"/>
          <w:color w:val="000000" w:themeColor="text1"/>
        </w:rPr>
        <w:t xml:space="preserve"> Firlej</w:t>
      </w:r>
      <w:r>
        <w:rPr>
          <w:rFonts w:asciiTheme="minorHAnsi" w:hAnsiTheme="minorHAnsi" w:cstheme="minorHAnsi"/>
          <w:color w:val="000000" w:themeColor="text1"/>
        </w:rPr>
        <w:t xml:space="preserve">, prof. PWSZ w Tarnowie, </w:t>
      </w:r>
      <w:r w:rsidRPr="00CA5918">
        <w:t>opiekun Studenckiego Koła N</w:t>
      </w:r>
      <w:r>
        <w:t>aukowego  „Manager”</w:t>
      </w:r>
    </w:p>
    <w:p w:rsidR="00815CAE" w:rsidRPr="00815CAE" w:rsidRDefault="00815CAE" w:rsidP="00815CAE">
      <w:pPr>
        <w:ind w:left="1222" w:hanging="1222"/>
        <w:rPr>
          <w:rFonts w:asciiTheme="minorHAnsi" w:hAnsiTheme="minorHAnsi"/>
          <w:b/>
          <w:color w:val="000000" w:themeColor="text1"/>
          <w:sz w:val="24"/>
          <w:szCs w:val="24"/>
          <w:u w:val="single"/>
        </w:rPr>
      </w:pPr>
      <w:r>
        <w:rPr>
          <w:rFonts w:ascii="Kristen ITC" w:hAnsi="Kristen ITC"/>
          <w:b/>
          <w:color w:val="000000" w:themeColor="text1"/>
          <w:sz w:val="26"/>
          <w:szCs w:val="26"/>
          <w:u w:val="single"/>
        </w:rPr>
        <w:t>14</w:t>
      </w:r>
      <w:r w:rsidRPr="003C38B1">
        <w:rPr>
          <w:rFonts w:ascii="Kristen ITC" w:hAnsi="Kristen ITC"/>
          <w:b/>
          <w:color w:val="000000" w:themeColor="text1"/>
          <w:sz w:val="26"/>
          <w:szCs w:val="26"/>
          <w:u w:val="single"/>
        </w:rPr>
        <w:t>:00</w:t>
      </w:r>
      <w:r w:rsidR="0006413E">
        <w:rPr>
          <w:rFonts w:ascii="Kristen ITC" w:hAnsi="Kristen ITC"/>
          <w:b/>
          <w:color w:val="000000" w:themeColor="text1"/>
          <w:sz w:val="28"/>
          <w:szCs w:val="28"/>
          <w:u w:val="single"/>
        </w:rPr>
        <w:t>-</w:t>
      </w:r>
      <w:r w:rsidR="0006413E" w:rsidRPr="0006413E">
        <w:rPr>
          <w:rFonts w:ascii="Kristen ITC" w:hAnsi="Kristen ITC"/>
          <w:b/>
          <w:color w:val="000000" w:themeColor="text1"/>
          <w:sz w:val="26"/>
          <w:szCs w:val="26"/>
          <w:u w:val="single"/>
        </w:rPr>
        <w:t>14:15</w:t>
      </w:r>
    </w:p>
    <w:p w:rsidR="0006413E" w:rsidRDefault="00904A30" w:rsidP="0006413E">
      <w:pPr>
        <w:ind w:left="1222" w:hanging="1222"/>
        <w:jc w:val="center"/>
      </w:pPr>
      <w:r>
        <w:t xml:space="preserve">Zakończenie Konferencji - </w:t>
      </w:r>
      <w:r w:rsidR="0006413E" w:rsidRPr="00CA5918">
        <w:t xml:space="preserve"> </w:t>
      </w:r>
      <w:r w:rsidR="0006413E">
        <w:t xml:space="preserve">mgr </w:t>
      </w:r>
      <w:r w:rsidR="000F5137">
        <w:t>inż.</w:t>
      </w:r>
      <w:r w:rsidR="0006413E">
        <w:t xml:space="preserve"> Barbar</w:t>
      </w:r>
      <w:r>
        <w:t>a</w:t>
      </w:r>
      <w:r w:rsidR="0006413E">
        <w:t xml:space="preserve"> Partyńsk</w:t>
      </w:r>
      <w:r>
        <w:t>a</w:t>
      </w:r>
      <w:r w:rsidR="0006413E">
        <w:t xml:space="preserve"> – Brzegowy</w:t>
      </w:r>
      <w:r>
        <w:t>, opiekun</w:t>
      </w:r>
      <w:r w:rsidR="0006413E" w:rsidRPr="00CA5918">
        <w:t xml:space="preserve"> </w:t>
      </w:r>
    </w:p>
    <w:p w:rsidR="0006413E" w:rsidRDefault="0006413E" w:rsidP="0006413E">
      <w:pPr>
        <w:ind w:left="1222" w:hanging="1222"/>
        <w:jc w:val="center"/>
      </w:pPr>
      <w:r w:rsidRPr="00CA5918">
        <w:t>Studenckiego Koła N</w:t>
      </w:r>
      <w:r>
        <w:t>aukowego  „Manager”</w:t>
      </w:r>
    </w:p>
    <w:p w:rsidR="0006413E" w:rsidRPr="0006413E" w:rsidRDefault="0006413E" w:rsidP="0006413E">
      <w:pPr>
        <w:ind w:left="1222" w:hanging="1222"/>
        <w:rPr>
          <w:rFonts w:ascii="Kristen ITC" w:hAnsi="Kristen ITC"/>
          <w:b/>
          <w:sz w:val="26"/>
          <w:szCs w:val="26"/>
          <w:u w:val="single"/>
        </w:rPr>
      </w:pPr>
      <w:r w:rsidRPr="0006413E">
        <w:rPr>
          <w:rFonts w:ascii="Kristen ITC" w:hAnsi="Kristen ITC"/>
          <w:b/>
          <w:sz w:val="26"/>
          <w:szCs w:val="26"/>
          <w:u w:val="single"/>
        </w:rPr>
        <w:t>14:15</w:t>
      </w:r>
      <w:r w:rsidR="00CA087A">
        <w:rPr>
          <w:rFonts w:ascii="Kristen ITC" w:hAnsi="Kristen ITC"/>
          <w:b/>
          <w:sz w:val="26"/>
          <w:szCs w:val="26"/>
          <w:u w:val="single"/>
        </w:rPr>
        <w:t xml:space="preserve"> </w:t>
      </w:r>
      <w:bookmarkStart w:id="0" w:name="_GoBack"/>
      <w:bookmarkEnd w:id="0"/>
      <w:r w:rsidRPr="0006413E">
        <w:rPr>
          <w:rFonts w:asciiTheme="minorHAnsi" w:hAnsiTheme="minorHAnsi" w:cstheme="minorHAnsi"/>
          <w:b/>
          <w:sz w:val="24"/>
          <w:szCs w:val="24"/>
        </w:rPr>
        <w:t>Poczęstunek</w:t>
      </w:r>
    </w:p>
    <w:p w:rsidR="00815CAE" w:rsidRDefault="00815CAE" w:rsidP="00815CAE">
      <w:pPr>
        <w:ind w:left="1222" w:hanging="1222"/>
      </w:pPr>
    </w:p>
    <w:p w:rsidR="00815CAE" w:rsidRDefault="00815CAE" w:rsidP="000A26DF">
      <w:pPr>
        <w:ind w:left="1222" w:hanging="1222"/>
        <w:jc w:val="center"/>
      </w:pPr>
    </w:p>
    <w:p w:rsidR="00815CAE" w:rsidRPr="00CA5918" w:rsidRDefault="00815CAE" w:rsidP="00815CAE">
      <w:pPr>
        <w:ind w:left="1222" w:hanging="1222"/>
      </w:pPr>
    </w:p>
    <w:p w:rsidR="00374186" w:rsidRPr="001F3266" w:rsidRDefault="00374186" w:rsidP="001F3266">
      <w:pPr>
        <w:rPr>
          <w:sz w:val="20"/>
          <w:szCs w:val="20"/>
        </w:rPr>
      </w:pPr>
    </w:p>
    <w:sectPr w:rsidR="00374186" w:rsidRPr="001F3266" w:rsidSect="00573A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22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C7F" w:rsidRDefault="00B62C7F" w:rsidP="00D537E6">
      <w:pPr>
        <w:spacing w:after="0" w:line="240" w:lineRule="auto"/>
      </w:pPr>
      <w:r>
        <w:separator/>
      </w:r>
    </w:p>
  </w:endnote>
  <w:endnote w:type="continuationSeparator" w:id="0">
    <w:p w:rsidR="00B62C7F" w:rsidRDefault="00B62C7F" w:rsidP="00D53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9D5" w:rsidRDefault="00EE39D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186" w:rsidRDefault="00374186">
    <w:pPr>
      <w:pStyle w:val="Stopka"/>
    </w:pPr>
    <w:r>
      <w:t xml:space="preserve">  Patronat honorowy</w:t>
    </w:r>
    <w:r>
      <w:tab/>
      <w:t>Patroni medialni</w:t>
    </w:r>
  </w:p>
  <w:p w:rsidR="00374186" w:rsidRDefault="00D8563D" w:rsidP="00D8563D">
    <w:pPr>
      <w:pStyle w:val="Stopka"/>
      <w:tabs>
        <w:tab w:val="left" w:pos="5835"/>
        <w:tab w:val="left" w:pos="5925"/>
        <w:tab w:val="left" w:pos="6465"/>
        <w:tab w:val="left" w:pos="7260"/>
      </w:tabs>
      <w:ind w:left="-1417" w:firstLine="141"/>
    </w:pPr>
    <w:r>
      <w:rPr>
        <w:noProof/>
        <w:lang w:eastAsia="pl-PL"/>
      </w:rPr>
      <w:drawing>
        <wp:inline distT="0" distB="0" distL="0" distR="0">
          <wp:extent cx="1035797" cy="561975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alopolska_V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9241" cy="569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C1C2C" w:rsidRPr="008C1C2C">
      <w:rPr>
        <w:noProof/>
        <w:lang w:eastAsia="pl-PL"/>
      </w:rPr>
      <w:drawing>
        <wp:inline distT="0" distB="0" distL="0" distR="0">
          <wp:extent cx="326701" cy="419100"/>
          <wp:effectExtent l="19050" t="0" r="0" b="0"/>
          <wp:docPr id="3" name="Obraz 0" descr="tarn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now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2127" cy="426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C1C2C" w:rsidRPr="008C1C2C">
      <w:rPr>
        <w:noProof/>
        <w:lang w:eastAsia="pl-PL"/>
      </w:rPr>
      <w:drawing>
        <wp:inline distT="0" distB="0" distL="0" distR="0">
          <wp:extent cx="981075" cy="486345"/>
          <wp:effectExtent l="19050" t="0" r="9525" b="0"/>
          <wp:docPr id="6" name="Obraz 5" descr="PO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POT_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863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E3ABA">
      <w:rPr>
        <w:noProof/>
        <w:lang w:eastAsia="pl-PL"/>
      </w:rPr>
      <w:tab/>
    </w:r>
    <w:r w:rsidR="001F09DB">
      <w:rPr>
        <w:noProof/>
        <w:lang w:eastAsia="pl-PL"/>
      </w:rPr>
      <w:drawing>
        <wp:inline distT="0" distB="0" distL="0" distR="0">
          <wp:extent cx="3009900" cy="514350"/>
          <wp:effectExtent l="19050" t="0" r="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990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9D5" w:rsidRDefault="00EE39D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C7F" w:rsidRDefault="00B62C7F" w:rsidP="00D537E6">
      <w:pPr>
        <w:spacing w:after="0" w:line="240" w:lineRule="auto"/>
      </w:pPr>
      <w:r>
        <w:separator/>
      </w:r>
    </w:p>
  </w:footnote>
  <w:footnote w:type="continuationSeparator" w:id="0">
    <w:p w:rsidR="00B62C7F" w:rsidRDefault="00B62C7F" w:rsidP="00D537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9D5" w:rsidRDefault="00EE39D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B40" w:rsidRDefault="00D651F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989965</wp:posOffset>
              </wp:positionH>
              <wp:positionV relativeFrom="paragraph">
                <wp:posOffset>-363855</wp:posOffset>
              </wp:positionV>
              <wp:extent cx="2281555" cy="984250"/>
              <wp:effectExtent l="0" t="0" r="19685" b="2540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1555" cy="984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E3ABA" w:rsidRPr="006E3ABA" w:rsidRDefault="006E3ABA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77.95pt;margin-top:-28.65pt;width:179.65pt;height:77.5pt;z-index:2516638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Xs+QQIAAIcEAAAOAAAAZHJzL2Uyb0RvYy54bWysVNtu2zAMfR+wfxD0vjgx4i0N6hRdug4D&#10;ugvQ7gNkWbaFSaImKbG7rx8lJZmxvg3zgyBedEgekr6+mbQiR+G8BFPT1WJJiTAcWmn6mn5/un+z&#10;ocQHZlqmwIiaPgtPb3avX12PditKGEC1whEEMX472poOIdhtUXg+CM38AqwwaOzAaRZQdH3ROjYi&#10;ulZFuVy+LUZwrXXAhfeovctGukv4XSd4+Np1XgSiaoq5hXS6dDbxLHbXbNs7ZgfJT2mwf8hCM2kw&#10;6AXqjgVGDk6+gNKSO/DQhQUHXUDXSS5SDVjNavlXNY8DsyLVguR4e6HJ/z9Y/uX4zRHZYu8oMUxj&#10;i57EFMh7mMgqsjNav0WnR4tuYUJ19IyVevsA/IcnBvYDM724dQ7GQbAWs0svi9nTjOMjSDN+hhbD&#10;sEOABDR1TkdAJIMgOnbp+dKZmApHZVluVlVVUcLRdrVZl1VqXcG259fW+fBRgCbxUlOHnU/o7Pjg&#10;A9aBrmeXlD0o2d5LpZLg+mavHDkynJL79MXS8YmfuylDRoxelVUmYG5LAysuIE2fSVIHjdVm4NUy&#10;fnniUI9zmfXnSi4QLyNrGXBLlNQ13cxQItsfTJtmODCp8h3TVgYxIv2R8cx9mJrp1M4G2mdshIO8&#10;Dbi9eBnA/aJkxE2oqf95YE5Qoj4ZbObVar2Oq5OEdfWuRMHNLc3cwgxHqJoGSvJ1H/K6HayT/YCR&#10;MjMGbnEAOpl6E1PNWZ3yxmlPLJw2M67TXE5ef/4fu98AAAD//wMAUEsDBBQABgAIAAAAIQDn+Fgs&#10;4AAAAAoBAAAPAAAAZHJzL2Rvd25yZXYueG1sTI8xT8MwEIV3JP6DdUhsrdOASRriVIDUDnRAlC7d&#10;3NhNAvE5st00/HuOCcan+/Ted+Vqsj0bjQ+dQwmLeQLMYO10h42E/cd6lgMLUaFWvUMj4dsEWFXX&#10;V6UqtLvguxl3sWFUgqFQEtoYh4LzULfGqjB3g0G6nZy3KlL0DddeXajc9jxNkgduVYe00KrBvLSm&#10;/tqdrYRwSp4/8/WBu03ut6/T/eZNj6mUtzfT0yOwaKb4B8OvPqlDRU5Hd0YdWE9ZiCWhEmYiuwNG&#10;hFiIFNhRwjLLgFcl//9C9QMAAP//AwBQSwECLQAUAAYACAAAACEAtoM4kv4AAADhAQAAEwAAAAAA&#10;AAAAAAAAAAAAAAAAW0NvbnRlbnRfVHlwZXNdLnhtbFBLAQItABQABgAIAAAAIQA4/SH/1gAAAJQB&#10;AAALAAAAAAAAAAAAAAAAAC8BAABfcmVscy8ucmVsc1BLAQItABQABgAIAAAAIQDj2Xs+QQIAAIcE&#10;AAAOAAAAAAAAAAAAAAAAAC4CAABkcnMvZTJvRG9jLnhtbFBLAQItABQABgAIAAAAIQDn+Fgs4AAA&#10;AAoBAAAPAAAAAAAAAAAAAAAAAJsEAABkcnMvZG93bnJldi54bWxQSwUGAAAAAAQABADzAAAAqAUA&#10;AAAA&#10;" strokecolor="white [3212]">
              <v:textbox>
                <w:txbxContent>
                  <w:p w:rsidR="006E3ABA" w:rsidRPr="006E3ABA" w:rsidRDefault="006E3ABA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D05B40">
      <w:rPr>
        <w:noProof/>
        <w:lang w:eastAsia="pl-PL"/>
      </w:rPr>
      <w:drawing>
        <wp:inline distT="0" distB="0" distL="0" distR="0">
          <wp:extent cx="723900" cy="704850"/>
          <wp:effectExtent l="19050" t="0" r="0" b="0"/>
          <wp:docPr id="29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05B40">
      <w:rPr>
        <w:noProof/>
        <w:lang w:eastAsia="pl-PL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1328420</wp:posOffset>
          </wp:positionH>
          <wp:positionV relativeFrom="paragraph">
            <wp:posOffset>-4445</wp:posOffset>
          </wp:positionV>
          <wp:extent cx="673100" cy="673100"/>
          <wp:effectExtent l="19050" t="0" r="0" b="0"/>
          <wp:wrapTight wrapText="bothSides">
            <wp:wrapPolygon edited="0">
              <wp:start x="-611" y="0"/>
              <wp:lineTo x="-611" y="20785"/>
              <wp:lineTo x="21396" y="20785"/>
              <wp:lineTo x="21396" y="0"/>
              <wp:lineTo x="-611" y="0"/>
            </wp:wrapPolygon>
          </wp:wrapTight>
          <wp:docPr id="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73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5B40">
      <w:ptab w:relativeTo="margin" w:alignment="center" w:leader="none"/>
    </w:r>
    <w:r w:rsidR="00D05B40">
      <w:ptab w:relativeTo="margin" w:alignment="right" w:leader="none"/>
    </w:r>
    <w:r w:rsidR="00D05B40">
      <w:rPr>
        <w:noProof/>
        <w:lang w:eastAsia="pl-PL"/>
      </w:rPr>
      <w:drawing>
        <wp:inline distT="0" distB="0" distL="0" distR="0">
          <wp:extent cx="885825" cy="666750"/>
          <wp:effectExtent l="19050" t="0" r="9525" b="0"/>
          <wp:docPr id="29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9D5" w:rsidRDefault="00EE39D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059"/>
    <w:rsid w:val="000007BD"/>
    <w:rsid w:val="000058B6"/>
    <w:rsid w:val="000213C7"/>
    <w:rsid w:val="0006413E"/>
    <w:rsid w:val="00094AD3"/>
    <w:rsid w:val="00097C90"/>
    <w:rsid w:val="000A26DF"/>
    <w:rsid w:val="000A2B39"/>
    <w:rsid w:val="000E0AB9"/>
    <w:rsid w:val="000F5137"/>
    <w:rsid w:val="00132CF7"/>
    <w:rsid w:val="00146EEE"/>
    <w:rsid w:val="00156E46"/>
    <w:rsid w:val="00184CCC"/>
    <w:rsid w:val="001A4DB1"/>
    <w:rsid w:val="001B098A"/>
    <w:rsid w:val="001B4BBE"/>
    <w:rsid w:val="001C53CF"/>
    <w:rsid w:val="001F09DB"/>
    <w:rsid w:val="001F3266"/>
    <w:rsid w:val="001F4953"/>
    <w:rsid w:val="00212753"/>
    <w:rsid w:val="00246BCF"/>
    <w:rsid w:val="00262394"/>
    <w:rsid w:val="00263F64"/>
    <w:rsid w:val="00291A2B"/>
    <w:rsid w:val="00292E39"/>
    <w:rsid w:val="00293A11"/>
    <w:rsid w:val="002C1F64"/>
    <w:rsid w:val="002D295A"/>
    <w:rsid w:val="002F0072"/>
    <w:rsid w:val="002F483D"/>
    <w:rsid w:val="00352DBB"/>
    <w:rsid w:val="00357D61"/>
    <w:rsid w:val="003626EF"/>
    <w:rsid w:val="0037056F"/>
    <w:rsid w:val="00374186"/>
    <w:rsid w:val="00374EB4"/>
    <w:rsid w:val="003D1208"/>
    <w:rsid w:val="003E3092"/>
    <w:rsid w:val="003F44D0"/>
    <w:rsid w:val="00421AE8"/>
    <w:rsid w:val="0043046A"/>
    <w:rsid w:val="00453BD2"/>
    <w:rsid w:val="00453BDB"/>
    <w:rsid w:val="0047535A"/>
    <w:rsid w:val="004A1CA9"/>
    <w:rsid w:val="004A6178"/>
    <w:rsid w:val="00512B01"/>
    <w:rsid w:val="005173BA"/>
    <w:rsid w:val="0052155E"/>
    <w:rsid w:val="00531E81"/>
    <w:rsid w:val="00535560"/>
    <w:rsid w:val="00573ADC"/>
    <w:rsid w:val="005A6173"/>
    <w:rsid w:val="005C2455"/>
    <w:rsid w:val="006000BC"/>
    <w:rsid w:val="00602BBB"/>
    <w:rsid w:val="0061357B"/>
    <w:rsid w:val="0062014F"/>
    <w:rsid w:val="0064368B"/>
    <w:rsid w:val="00650D65"/>
    <w:rsid w:val="00651059"/>
    <w:rsid w:val="00657C09"/>
    <w:rsid w:val="006B0B3A"/>
    <w:rsid w:val="006D31D6"/>
    <w:rsid w:val="006E3ABA"/>
    <w:rsid w:val="006F45C2"/>
    <w:rsid w:val="00735643"/>
    <w:rsid w:val="00736A92"/>
    <w:rsid w:val="00757F25"/>
    <w:rsid w:val="00793233"/>
    <w:rsid w:val="007A35EC"/>
    <w:rsid w:val="007B4D7E"/>
    <w:rsid w:val="007C74CB"/>
    <w:rsid w:val="007C7BBA"/>
    <w:rsid w:val="007F3AD4"/>
    <w:rsid w:val="00801FFF"/>
    <w:rsid w:val="008047C5"/>
    <w:rsid w:val="00815CAE"/>
    <w:rsid w:val="0083714A"/>
    <w:rsid w:val="008609B1"/>
    <w:rsid w:val="0087521B"/>
    <w:rsid w:val="00890B8D"/>
    <w:rsid w:val="008C1C2C"/>
    <w:rsid w:val="008C2668"/>
    <w:rsid w:val="008E6C33"/>
    <w:rsid w:val="00904A30"/>
    <w:rsid w:val="0091793A"/>
    <w:rsid w:val="0095415F"/>
    <w:rsid w:val="009670CF"/>
    <w:rsid w:val="009913CC"/>
    <w:rsid w:val="009B2264"/>
    <w:rsid w:val="009D06BA"/>
    <w:rsid w:val="009F4F48"/>
    <w:rsid w:val="009F4FDB"/>
    <w:rsid w:val="00A2072C"/>
    <w:rsid w:val="00A23820"/>
    <w:rsid w:val="00A82852"/>
    <w:rsid w:val="00A9543F"/>
    <w:rsid w:val="00AD10A6"/>
    <w:rsid w:val="00B03B91"/>
    <w:rsid w:val="00B048D0"/>
    <w:rsid w:val="00B07EA1"/>
    <w:rsid w:val="00B60FDC"/>
    <w:rsid w:val="00B62C7F"/>
    <w:rsid w:val="00B71A13"/>
    <w:rsid w:val="00B813D4"/>
    <w:rsid w:val="00B906C7"/>
    <w:rsid w:val="00BC74F8"/>
    <w:rsid w:val="00BE32E3"/>
    <w:rsid w:val="00C01D9D"/>
    <w:rsid w:val="00C34E04"/>
    <w:rsid w:val="00C46A41"/>
    <w:rsid w:val="00C646D0"/>
    <w:rsid w:val="00C712C8"/>
    <w:rsid w:val="00C72815"/>
    <w:rsid w:val="00C73A4E"/>
    <w:rsid w:val="00C94D99"/>
    <w:rsid w:val="00CA087A"/>
    <w:rsid w:val="00CA705D"/>
    <w:rsid w:val="00CF0020"/>
    <w:rsid w:val="00CF7961"/>
    <w:rsid w:val="00D05B40"/>
    <w:rsid w:val="00D16560"/>
    <w:rsid w:val="00D202F6"/>
    <w:rsid w:val="00D537E6"/>
    <w:rsid w:val="00D651FF"/>
    <w:rsid w:val="00D74738"/>
    <w:rsid w:val="00D751C5"/>
    <w:rsid w:val="00D8563D"/>
    <w:rsid w:val="00D971BF"/>
    <w:rsid w:val="00DA3B21"/>
    <w:rsid w:val="00DC002B"/>
    <w:rsid w:val="00DD260F"/>
    <w:rsid w:val="00DE4ECE"/>
    <w:rsid w:val="00DE62C6"/>
    <w:rsid w:val="00E4378E"/>
    <w:rsid w:val="00E46032"/>
    <w:rsid w:val="00E53994"/>
    <w:rsid w:val="00E70A0F"/>
    <w:rsid w:val="00E71AB7"/>
    <w:rsid w:val="00E71C7D"/>
    <w:rsid w:val="00EA67B4"/>
    <w:rsid w:val="00EE39D5"/>
    <w:rsid w:val="00F2442B"/>
    <w:rsid w:val="00F25184"/>
    <w:rsid w:val="00F25938"/>
    <w:rsid w:val="00FE3CAB"/>
    <w:rsid w:val="00FF21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31D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651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5105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rsid w:val="00D537E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D537E6"/>
    <w:rPr>
      <w:rFonts w:cs="Times New Roman"/>
      <w:lang w:eastAsia="en-US"/>
    </w:rPr>
  </w:style>
  <w:style w:type="paragraph" w:styleId="Stopka">
    <w:name w:val="footer"/>
    <w:basedOn w:val="Normalny"/>
    <w:link w:val="StopkaZnak"/>
    <w:uiPriority w:val="99"/>
    <w:rsid w:val="00D537E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537E6"/>
    <w:rPr>
      <w:rFonts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31D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651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5105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rsid w:val="00D537E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D537E6"/>
    <w:rPr>
      <w:rFonts w:cs="Times New Roman"/>
      <w:lang w:eastAsia="en-US"/>
    </w:rPr>
  </w:style>
  <w:style w:type="paragraph" w:styleId="Stopka">
    <w:name w:val="footer"/>
    <w:basedOn w:val="Normalny"/>
    <w:link w:val="StopkaZnak"/>
    <w:uiPriority w:val="99"/>
    <w:rsid w:val="00D537E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537E6"/>
    <w:rPr>
      <w:rFonts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C9615-62FA-4295-8AC8-549D6DBDF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453</Words>
  <Characters>2722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matiOTL</dc:creator>
  <cp:lastModifiedBy>Basia</cp:lastModifiedBy>
  <cp:revision>4</cp:revision>
  <cp:lastPrinted>2015-05-05T16:47:00Z</cp:lastPrinted>
  <dcterms:created xsi:type="dcterms:W3CDTF">2016-03-30T14:31:00Z</dcterms:created>
  <dcterms:modified xsi:type="dcterms:W3CDTF">2016-03-30T15:05:00Z</dcterms:modified>
</cp:coreProperties>
</file>