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CD0C79" w:rsidRDefault="00CD0C79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C79" w:rsidRDefault="00384250" w:rsidP="00CD0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 1</w:t>
      </w:r>
      <w:r w:rsidR="003222A2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D0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proofErr w:type="spellStart"/>
      <w:r w:rsidR="003222A2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</w:p>
    <w:p w:rsidR="00CD0C79" w:rsidRDefault="00CD0C79" w:rsidP="00CD0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C79" w:rsidRPr="00296507" w:rsidRDefault="003222A2" w:rsidP="00296507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507">
        <w:rPr>
          <w:rFonts w:ascii="Times New Roman" w:eastAsia="Times New Roman" w:hAnsi="Times New Roman"/>
          <w:sz w:val="20"/>
          <w:szCs w:val="20"/>
          <w:lang w:eastAsia="pl-PL"/>
        </w:rPr>
        <w:t xml:space="preserve">TRENAŻERY INIEKCJI I DOSTĘPU NACZYNIOWEGO - </w:t>
      </w:r>
      <w:r w:rsidR="00750C3A" w:rsidRPr="00296507">
        <w:rPr>
          <w:rFonts w:ascii="Times New Roman" w:eastAsia="Times New Roman" w:hAnsi="Times New Roman"/>
          <w:sz w:val="20"/>
          <w:szCs w:val="20"/>
          <w:lang w:eastAsia="pl-PL"/>
        </w:rPr>
        <w:t>Trenażer</w:t>
      </w:r>
      <w:r w:rsidRPr="00296507">
        <w:rPr>
          <w:rFonts w:ascii="Times New Roman" w:eastAsia="Times New Roman" w:hAnsi="Times New Roman"/>
          <w:sz w:val="20"/>
          <w:szCs w:val="20"/>
          <w:lang w:eastAsia="pl-PL"/>
        </w:rPr>
        <w:t>y</w:t>
      </w:r>
      <w:r w:rsidR="00750C3A" w:rsidRPr="0029650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B1CA7" w:rsidRPr="00296507">
        <w:rPr>
          <w:rFonts w:ascii="Times New Roman" w:eastAsia="Times New Roman" w:hAnsi="Times New Roman"/>
          <w:sz w:val="20"/>
          <w:szCs w:val="20"/>
          <w:lang w:eastAsia="pl-PL"/>
        </w:rPr>
        <w:t>do ćwiczenia procedury iniekcji śródskórnych</w:t>
      </w:r>
      <w:r w:rsidR="00C125EA" w:rsidRPr="00296507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296507">
        <w:rPr>
          <w:rFonts w:ascii="Times New Roman" w:eastAsia="Times New Roman" w:hAnsi="Times New Roman"/>
          <w:sz w:val="20"/>
          <w:szCs w:val="20"/>
          <w:lang w:eastAsia="pl-PL"/>
        </w:rPr>
        <w:t>doszpikowych</w:t>
      </w:r>
      <w:proofErr w:type="spellEnd"/>
      <w:r w:rsidRPr="00296507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C125EA" w:rsidRPr="00296507">
        <w:rPr>
          <w:rFonts w:ascii="Times New Roman" w:eastAsia="Times New Roman" w:hAnsi="Times New Roman"/>
          <w:sz w:val="20"/>
          <w:szCs w:val="20"/>
          <w:lang w:eastAsia="pl-PL"/>
        </w:rPr>
        <w:t xml:space="preserve">domięśniowych, </w:t>
      </w:r>
      <w:r w:rsidRPr="00296507">
        <w:rPr>
          <w:rFonts w:ascii="Times New Roman" w:eastAsia="Times New Roman" w:hAnsi="Times New Roman"/>
          <w:sz w:val="20"/>
          <w:szCs w:val="20"/>
          <w:lang w:eastAsia="pl-PL"/>
        </w:rPr>
        <w:t xml:space="preserve">wkłuć domięśniowych, </w:t>
      </w:r>
      <w:r w:rsidR="00296507">
        <w:rPr>
          <w:rFonts w:ascii="Times New Roman" w:eastAsia="Times New Roman" w:hAnsi="Times New Roman"/>
          <w:sz w:val="20"/>
          <w:szCs w:val="20"/>
          <w:lang w:eastAsia="pl-PL"/>
        </w:rPr>
        <w:t xml:space="preserve">fantom noworodka </w:t>
      </w:r>
      <w:r w:rsidRPr="00296507">
        <w:rPr>
          <w:rFonts w:ascii="Times New Roman" w:eastAsia="Times New Roman" w:hAnsi="Times New Roman"/>
          <w:sz w:val="20"/>
          <w:szCs w:val="20"/>
          <w:lang w:eastAsia="pl-PL"/>
        </w:rPr>
        <w:t xml:space="preserve">do nauki dostępu </w:t>
      </w:r>
      <w:r w:rsidR="00C125EA" w:rsidRPr="00296507">
        <w:rPr>
          <w:rFonts w:ascii="Times New Roman" w:eastAsia="Times New Roman" w:hAnsi="Times New Roman"/>
          <w:sz w:val="20"/>
          <w:szCs w:val="20"/>
          <w:lang w:eastAsia="pl-PL"/>
        </w:rPr>
        <w:t>naczyniowego</w:t>
      </w:r>
      <w:r w:rsidRPr="00296507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296507">
        <w:rPr>
          <w:rFonts w:ascii="Times New Roman" w:eastAsia="Times New Roman" w:hAnsi="Times New Roman"/>
          <w:sz w:val="20"/>
          <w:szCs w:val="20"/>
          <w:lang w:eastAsia="pl-PL"/>
        </w:rPr>
        <w:t xml:space="preserve">trenażer do ćwiczenia </w:t>
      </w:r>
      <w:r w:rsidR="00673D28">
        <w:rPr>
          <w:rFonts w:ascii="Times New Roman" w:eastAsia="Times New Roman" w:hAnsi="Times New Roman"/>
          <w:sz w:val="20"/>
          <w:szCs w:val="20"/>
          <w:lang w:eastAsia="pl-PL"/>
        </w:rPr>
        <w:t xml:space="preserve">procedury </w:t>
      </w:r>
      <w:r w:rsidR="00296507">
        <w:rPr>
          <w:rFonts w:ascii="Times New Roman" w:eastAsia="Times New Roman" w:hAnsi="Times New Roman"/>
          <w:sz w:val="20"/>
          <w:szCs w:val="20"/>
          <w:lang w:eastAsia="pl-PL"/>
        </w:rPr>
        <w:t>wkłuć dożylnych.</w:t>
      </w:r>
    </w:p>
    <w:p w:rsidR="00EC18FF" w:rsidRP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"/>
        <w:gridCol w:w="4656"/>
        <w:gridCol w:w="2268"/>
        <w:gridCol w:w="1843"/>
      </w:tblGrid>
      <w:tr w:rsidR="008B1CA7" w:rsidRPr="008B1CA7" w:rsidTr="00043749">
        <w:tc>
          <w:tcPr>
            <w:tcW w:w="9498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b/>
                <w:lang w:eastAsia="pl-PL"/>
              </w:rPr>
              <w:t>Trenażer do ćwiczenia procedury iniekcji śródskórnych</w:t>
            </w:r>
            <w:r w:rsidR="00DA0CC0">
              <w:rPr>
                <w:rFonts w:ascii="Calibri" w:eastAsia="Calibri" w:hAnsi="Calibri" w:cs="Times New Roman"/>
                <w:b/>
                <w:lang w:eastAsia="pl-PL"/>
              </w:rPr>
              <w:t xml:space="preserve"> – 2 KOMPLETY </w:t>
            </w:r>
          </w:p>
        </w:tc>
      </w:tr>
      <w:tr w:rsidR="008B1CA7" w:rsidRPr="008B1CA7" w:rsidTr="00043749">
        <w:trPr>
          <w:trHeight w:val="144"/>
        </w:trPr>
        <w:tc>
          <w:tcPr>
            <w:tcW w:w="731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L.p.</w:t>
            </w:r>
          </w:p>
        </w:tc>
        <w:tc>
          <w:tcPr>
            <w:tcW w:w="465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B1CA7" w:rsidRPr="008B1CA7" w:rsidRDefault="0029650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Specyfikacja techniczna</w:t>
            </w:r>
          </w:p>
        </w:tc>
        <w:tc>
          <w:tcPr>
            <w:tcW w:w="226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 xml:space="preserve">Preferowane wymagania 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 xml:space="preserve">Oferowane wymagania </w:t>
            </w:r>
          </w:p>
        </w:tc>
      </w:tr>
      <w:tr w:rsidR="008B1CA7" w:rsidRPr="008B1CA7" w:rsidTr="00043749">
        <w:trPr>
          <w:trHeight w:val="346"/>
        </w:trPr>
        <w:tc>
          <w:tcPr>
            <w:tcW w:w="9498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DANE PODSTAWOWE</w:t>
            </w:r>
          </w:p>
        </w:tc>
      </w:tr>
      <w:tr w:rsidR="008B1CA7" w:rsidRPr="008B1CA7" w:rsidTr="00043749">
        <w:trPr>
          <w:trHeight w:val="503"/>
        </w:trPr>
        <w:tc>
          <w:tcPr>
            <w:tcW w:w="731" w:type="dxa"/>
            <w:gridSpan w:val="2"/>
            <w:tcMar>
              <w:top w:w="113" w:type="dxa"/>
              <w:bottom w:w="113" w:type="dxa"/>
            </w:tcMar>
            <w:vAlign w:val="center"/>
          </w:tcPr>
          <w:p w:rsidR="008B1CA7" w:rsidRPr="008B1CA7" w:rsidRDefault="008B1CA7" w:rsidP="00DA6D82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656" w:type="dxa"/>
            <w:tcMar>
              <w:top w:w="113" w:type="dxa"/>
              <w:bottom w:w="113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Trenażer do ćwiczenia procedur iniekcji śródskórnych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043749">
        <w:trPr>
          <w:trHeight w:val="712"/>
        </w:trPr>
        <w:tc>
          <w:tcPr>
            <w:tcW w:w="731" w:type="dxa"/>
            <w:gridSpan w:val="2"/>
            <w:tcMar>
              <w:top w:w="113" w:type="dxa"/>
              <w:bottom w:w="113" w:type="dxa"/>
            </w:tcMar>
            <w:vAlign w:val="center"/>
          </w:tcPr>
          <w:p w:rsidR="008B1CA7" w:rsidRPr="008B1CA7" w:rsidRDefault="008B1CA7" w:rsidP="00DA6D82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656" w:type="dxa"/>
            <w:tcMar>
              <w:top w:w="113" w:type="dxa"/>
              <w:bottom w:w="113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Trenażer wielowarstwowy symulujący warstwę naskórka, skóry właściwej, tkanki tłuszczowej i mięśnia.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043749">
        <w:trPr>
          <w:trHeight w:val="245"/>
        </w:trPr>
        <w:tc>
          <w:tcPr>
            <w:tcW w:w="731" w:type="dxa"/>
            <w:gridSpan w:val="2"/>
            <w:tcMar>
              <w:top w:w="113" w:type="dxa"/>
              <w:bottom w:w="113" w:type="dxa"/>
            </w:tcMar>
            <w:vAlign w:val="center"/>
          </w:tcPr>
          <w:p w:rsidR="008B1CA7" w:rsidRPr="008B1CA7" w:rsidRDefault="008B1CA7" w:rsidP="00DA6D82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656" w:type="dxa"/>
            <w:tcMar>
              <w:top w:w="113" w:type="dxa"/>
              <w:bottom w:w="113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 xml:space="preserve">Trenażer umożliwia wykonanie iniekcji płynem 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043749">
        <w:trPr>
          <w:trHeight w:val="309"/>
        </w:trPr>
        <w:tc>
          <w:tcPr>
            <w:tcW w:w="731" w:type="dxa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8B1CA7" w:rsidRPr="008B1CA7" w:rsidRDefault="008B1CA7" w:rsidP="00DA6D82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656" w:type="dxa"/>
            <w:vMerge w:val="restart"/>
            <w:tcMar>
              <w:top w:w="113" w:type="dxa"/>
              <w:bottom w:w="113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W zestawie minimum 2 dodatkowe zestawy wymienne (zestaw tkanek: naskórek, skóra, tkanka tłuszczowa, mięsień).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043749">
        <w:trPr>
          <w:trHeight w:val="801"/>
        </w:trPr>
        <w:tc>
          <w:tcPr>
            <w:tcW w:w="731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656" w:type="dxa"/>
            <w:vMerge/>
            <w:tcMar>
              <w:top w:w="113" w:type="dxa"/>
              <w:bottom w:w="113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Punktowana ilość dodatkowych zestawów wymiennych (0-5):</w:t>
            </w:r>
          </w:p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2 zestawy – 0 pkt.,</w:t>
            </w:r>
          </w:p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 xml:space="preserve">3 zestawy – 5 pkt. 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B7A79" w:rsidRPr="00190F2E" w:rsidTr="00043749">
        <w:tc>
          <w:tcPr>
            <w:tcW w:w="9498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B7A79" w:rsidRPr="002D627F" w:rsidRDefault="00CB7A79" w:rsidP="00F770B4">
            <w:pPr>
              <w:spacing w:after="0" w:line="240" w:lineRule="auto"/>
              <w:rPr>
                <w:b/>
              </w:rPr>
            </w:pPr>
            <w:r w:rsidRPr="00190F2E">
              <w:rPr>
                <w:b/>
              </w:rPr>
              <w:t xml:space="preserve">Trenażer do ćwiczenia procedury wkłuć </w:t>
            </w:r>
            <w:proofErr w:type="spellStart"/>
            <w:r w:rsidRPr="00190F2E">
              <w:rPr>
                <w:b/>
              </w:rPr>
              <w:t>do</w:t>
            </w:r>
            <w:r w:rsidR="00DA6D82">
              <w:rPr>
                <w:b/>
              </w:rPr>
              <w:t>szpikowych</w:t>
            </w:r>
            <w:proofErr w:type="spellEnd"/>
          </w:p>
        </w:tc>
      </w:tr>
      <w:tr w:rsidR="005961B7" w:rsidRPr="00190F2E" w:rsidTr="00043749">
        <w:trPr>
          <w:trHeight w:val="109"/>
        </w:trPr>
        <w:tc>
          <w:tcPr>
            <w:tcW w:w="731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961B7" w:rsidRPr="00190F2E" w:rsidRDefault="005961B7" w:rsidP="00296507">
            <w:pPr>
              <w:spacing w:after="0" w:line="240" w:lineRule="auto"/>
              <w:jc w:val="both"/>
            </w:pPr>
            <w:r w:rsidRPr="00190F2E">
              <w:t>L.p.</w:t>
            </w:r>
          </w:p>
        </w:tc>
        <w:tc>
          <w:tcPr>
            <w:tcW w:w="465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5961B7" w:rsidRPr="00190F2E" w:rsidRDefault="00296507" w:rsidP="00F770B4">
            <w:pPr>
              <w:spacing w:after="0" w:line="240" w:lineRule="auto"/>
            </w:pPr>
            <w:r>
              <w:t>Specyfikacja techniczna</w:t>
            </w:r>
          </w:p>
        </w:tc>
        <w:tc>
          <w:tcPr>
            <w:tcW w:w="2268" w:type="dxa"/>
            <w:shd w:val="clear" w:color="auto" w:fill="D9D9D9"/>
            <w:tcMar>
              <w:top w:w="113" w:type="dxa"/>
              <w:bottom w:w="113" w:type="dxa"/>
            </w:tcMar>
          </w:tcPr>
          <w:p w:rsidR="005961B7" w:rsidRPr="00B72040" w:rsidRDefault="005961B7" w:rsidP="00F770B4">
            <w:pPr>
              <w:spacing w:after="0" w:line="240" w:lineRule="auto"/>
            </w:pPr>
            <w:r w:rsidRPr="00B72040">
              <w:t xml:space="preserve">Preferowane wymagania 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</w:tcPr>
          <w:p w:rsidR="005961B7" w:rsidRDefault="005961B7" w:rsidP="00296507">
            <w:pPr>
              <w:spacing w:after="0" w:line="240" w:lineRule="auto"/>
            </w:pPr>
            <w:r w:rsidRPr="00B72040">
              <w:t xml:space="preserve">Oferowane wymagania </w:t>
            </w:r>
          </w:p>
        </w:tc>
      </w:tr>
      <w:tr w:rsidR="00CB7A79" w:rsidRPr="00190F2E" w:rsidTr="00043749">
        <w:tc>
          <w:tcPr>
            <w:tcW w:w="9498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B7A79" w:rsidRPr="00190F2E" w:rsidRDefault="00CB7A79" w:rsidP="00F770B4">
            <w:pPr>
              <w:spacing w:after="0" w:line="240" w:lineRule="auto"/>
            </w:pPr>
            <w:r w:rsidRPr="00190F2E">
              <w:t>DANE PODSTAWOWE</w:t>
            </w:r>
          </w:p>
        </w:tc>
      </w:tr>
      <w:tr w:rsidR="00CB7A79" w:rsidRPr="00190F2E" w:rsidTr="00043749">
        <w:tc>
          <w:tcPr>
            <w:tcW w:w="731" w:type="dxa"/>
            <w:gridSpan w:val="2"/>
            <w:tcMar>
              <w:top w:w="113" w:type="dxa"/>
              <w:bottom w:w="113" w:type="dxa"/>
            </w:tcMar>
            <w:vAlign w:val="center"/>
          </w:tcPr>
          <w:p w:rsidR="00CB7A79" w:rsidRPr="00190F2E" w:rsidRDefault="00CB7A79" w:rsidP="0029650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56" w:type="dxa"/>
            <w:tcMar>
              <w:top w:w="113" w:type="dxa"/>
              <w:bottom w:w="113" w:type="dxa"/>
            </w:tcMar>
          </w:tcPr>
          <w:p w:rsidR="00CB7A79" w:rsidRPr="00190F2E" w:rsidRDefault="00CB7A79" w:rsidP="00F770B4">
            <w:pPr>
              <w:spacing w:after="0" w:line="240" w:lineRule="auto"/>
            </w:pPr>
            <w:r w:rsidRPr="00190F2E">
              <w:t xml:space="preserve">Trenażer do ćwiczenia procedur wkłucia </w:t>
            </w:r>
            <w:proofErr w:type="spellStart"/>
            <w:r w:rsidRPr="00190F2E">
              <w:t>doszpikowego</w:t>
            </w:r>
            <w:proofErr w:type="spellEnd"/>
            <w:r w:rsidRPr="00190F2E">
              <w:t xml:space="preserve"> pacjentów dorosłych odwzorowujący cechy ciała ludzkiego takie jak wygląd i rozmiar fizjologiczny. Trenażer w postaci kończyny dolnej.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CB7A79" w:rsidRPr="00190F2E" w:rsidRDefault="00CB7A79" w:rsidP="00F770B4">
            <w:pPr>
              <w:spacing w:after="0" w:line="240" w:lineRule="auto"/>
            </w:pPr>
            <w:r w:rsidRPr="00190F2E"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CB7A79" w:rsidRPr="00190F2E" w:rsidRDefault="00CB7A79" w:rsidP="00296507">
            <w:pPr>
              <w:spacing w:after="0" w:line="240" w:lineRule="auto"/>
              <w:jc w:val="both"/>
            </w:pPr>
          </w:p>
        </w:tc>
      </w:tr>
      <w:tr w:rsidR="00CB7A79" w:rsidRPr="00190F2E" w:rsidTr="00043749">
        <w:trPr>
          <w:trHeight w:val="17"/>
        </w:trPr>
        <w:tc>
          <w:tcPr>
            <w:tcW w:w="731" w:type="dxa"/>
            <w:gridSpan w:val="2"/>
            <w:tcMar>
              <w:top w:w="113" w:type="dxa"/>
              <w:bottom w:w="113" w:type="dxa"/>
            </w:tcMar>
            <w:vAlign w:val="center"/>
          </w:tcPr>
          <w:p w:rsidR="00CB7A79" w:rsidRPr="00190F2E" w:rsidRDefault="00CB7A79" w:rsidP="0029650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56" w:type="dxa"/>
            <w:tcMar>
              <w:top w:w="113" w:type="dxa"/>
              <w:bottom w:w="113" w:type="dxa"/>
            </w:tcMar>
          </w:tcPr>
          <w:p w:rsidR="00CB7A79" w:rsidRPr="00190F2E" w:rsidRDefault="00CB7A79" w:rsidP="00F770B4">
            <w:pPr>
              <w:spacing w:after="0" w:line="240" w:lineRule="auto"/>
            </w:pPr>
            <w:r w:rsidRPr="00190F2E">
              <w:t xml:space="preserve">Budowa trenażera umożliwia wykonanie procedury wkłucia </w:t>
            </w:r>
            <w:proofErr w:type="spellStart"/>
            <w:r w:rsidRPr="00190F2E">
              <w:t>doszpikowego</w:t>
            </w:r>
            <w:proofErr w:type="spellEnd"/>
            <w:r w:rsidRPr="00190F2E">
              <w:t>. Dostępie w okolicy guzowatości piszczelowej.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CB7A79" w:rsidRPr="00190F2E" w:rsidRDefault="00CB7A79" w:rsidP="00F770B4">
            <w:pPr>
              <w:spacing w:after="0" w:line="240" w:lineRule="auto"/>
            </w:pPr>
            <w:r w:rsidRPr="00190F2E"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CB7A79" w:rsidRPr="00190F2E" w:rsidRDefault="00CB7A79" w:rsidP="00296507">
            <w:pPr>
              <w:spacing w:after="0" w:line="240" w:lineRule="auto"/>
              <w:jc w:val="both"/>
            </w:pPr>
          </w:p>
        </w:tc>
      </w:tr>
      <w:tr w:rsidR="00CB7A79" w:rsidRPr="00190F2E" w:rsidTr="00043749">
        <w:trPr>
          <w:trHeight w:val="279"/>
        </w:trPr>
        <w:tc>
          <w:tcPr>
            <w:tcW w:w="731" w:type="dxa"/>
            <w:gridSpan w:val="2"/>
            <w:tcMar>
              <w:top w:w="113" w:type="dxa"/>
              <w:bottom w:w="113" w:type="dxa"/>
            </w:tcMar>
            <w:vAlign w:val="center"/>
          </w:tcPr>
          <w:p w:rsidR="00CB7A79" w:rsidRPr="00190F2E" w:rsidRDefault="00CB7A79" w:rsidP="0029650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56" w:type="dxa"/>
            <w:tcMar>
              <w:top w:w="113" w:type="dxa"/>
              <w:bottom w:w="113" w:type="dxa"/>
            </w:tcMar>
          </w:tcPr>
          <w:p w:rsidR="00CB7A79" w:rsidRPr="00190F2E" w:rsidRDefault="00CB7A79" w:rsidP="00F770B4">
            <w:pPr>
              <w:spacing w:after="0" w:line="240" w:lineRule="auto"/>
            </w:pPr>
            <w:r w:rsidRPr="00190F2E">
              <w:t>Wymienne wkłady umożliwiają wielokrotne wkłucia przy użyciu napędów o zasilaniu elektryczny</w:t>
            </w:r>
            <w:r w:rsidR="00B262CD">
              <w:t>m</w:t>
            </w:r>
            <w:r w:rsidRPr="00190F2E">
              <w:t xml:space="preserve"> i mechaniczny</w:t>
            </w:r>
            <w:r w:rsidR="00B262CD">
              <w:t>m</w:t>
            </w:r>
            <w:r w:rsidRPr="00190F2E">
              <w:t xml:space="preserve">. 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CB7A79" w:rsidRPr="00190F2E" w:rsidRDefault="00CB7A79" w:rsidP="00F770B4">
            <w:pPr>
              <w:spacing w:after="0" w:line="240" w:lineRule="auto"/>
            </w:pPr>
            <w:r w:rsidRPr="00190F2E"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CB7A79" w:rsidRPr="00190F2E" w:rsidRDefault="00CB7A79" w:rsidP="00296507">
            <w:pPr>
              <w:spacing w:after="0" w:line="240" w:lineRule="auto"/>
              <w:jc w:val="both"/>
            </w:pPr>
          </w:p>
        </w:tc>
      </w:tr>
      <w:tr w:rsidR="00CB7A79" w:rsidRPr="00190F2E" w:rsidTr="00043749">
        <w:tc>
          <w:tcPr>
            <w:tcW w:w="731" w:type="dxa"/>
            <w:gridSpan w:val="2"/>
            <w:tcMar>
              <w:top w:w="113" w:type="dxa"/>
              <w:bottom w:w="113" w:type="dxa"/>
            </w:tcMar>
            <w:vAlign w:val="center"/>
          </w:tcPr>
          <w:p w:rsidR="00CB7A79" w:rsidRPr="00190F2E" w:rsidRDefault="00CB7A79" w:rsidP="0029650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56" w:type="dxa"/>
            <w:tcMar>
              <w:top w:w="113" w:type="dxa"/>
              <w:bottom w:w="113" w:type="dxa"/>
            </w:tcMar>
          </w:tcPr>
          <w:p w:rsidR="00CB7A79" w:rsidRPr="00190F2E" w:rsidRDefault="00CB7A79" w:rsidP="00F770B4">
            <w:pPr>
              <w:spacing w:after="0" w:line="240" w:lineRule="auto"/>
            </w:pPr>
            <w:r w:rsidRPr="00190F2E">
              <w:t xml:space="preserve">Wymienne wkłady do wkłucia wypełnione sztuczną krwią zwiększające </w:t>
            </w:r>
            <w:proofErr w:type="spellStart"/>
            <w:r w:rsidRPr="00190F2E">
              <w:t>ralizm</w:t>
            </w:r>
            <w:proofErr w:type="spellEnd"/>
            <w:r w:rsidRPr="00190F2E">
              <w:t xml:space="preserve"> przeprowadzanego ćwiczenia.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CB7A79" w:rsidRPr="00190F2E" w:rsidRDefault="00CB7A79" w:rsidP="00F770B4">
            <w:pPr>
              <w:spacing w:after="0" w:line="240" w:lineRule="auto"/>
            </w:pPr>
            <w:r w:rsidRPr="00190F2E"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CB7A79" w:rsidRPr="00190F2E" w:rsidRDefault="00CB7A79" w:rsidP="00296507">
            <w:pPr>
              <w:spacing w:after="0" w:line="240" w:lineRule="auto"/>
              <w:jc w:val="both"/>
            </w:pPr>
          </w:p>
        </w:tc>
      </w:tr>
      <w:tr w:rsidR="00CB7A79" w:rsidRPr="00190F2E" w:rsidTr="00043749">
        <w:trPr>
          <w:trHeight w:val="135"/>
        </w:trPr>
        <w:tc>
          <w:tcPr>
            <w:tcW w:w="731" w:type="dxa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CB7A79" w:rsidRPr="00190F2E" w:rsidRDefault="00CB7A79" w:rsidP="0029650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56" w:type="dxa"/>
            <w:vMerge w:val="restart"/>
            <w:tcMar>
              <w:top w:w="113" w:type="dxa"/>
              <w:bottom w:w="113" w:type="dxa"/>
            </w:tcMar>
          </w:tcPr>
          <w:p w:rsidR="00CB7A79" w:rsidRPr="00190F2E" w:rsidRDefault="00CB7A79" w:rsidP="00F770B4">
            <w:pPr>
              <w:spacing w:after="0" w:line="240" w:lineRule="auto"/>
            </w:pPr>
            <w:r w:rsidRPr="00190F2E">
              <w:t>W zestawie minimum 2 dodatkowe wymienne skóry okrywające miejsce wkłucia.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CB7A79" w:rsidRPr="00190F2E" w:rsidRDefault="00CB7A79" w:rsidP="00F770B4">
            <w:pPr>
              <w:spacing w:after="0" w:line="240" w:lineRule="auto"/>
            </w:pPr>
            <w:r w:rsidRPr="00190F2E">
              <w:t>TAK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:rsidR="00CB7A79" w:rsidRPr="00190F2E" w:rsidRDefault="00CB7A79" w:rsidP="00296507">
            <w:pPr>
              <w:spacing w:after="0" w:line="240" w:lineRule="auto"/>
              <w:jc w:val="both"/>
            </w:pPr>
          </w:p>
        </w:tc>
      </w:tr>
      <w:tr w:rsidR="00CB7A79" w:rsidRPr="00190F2E" w:rsidTr="00043749">
        <w:trPr>
          <w:trHeight w:val="135"/>
        </w:trPr>
        <w:tc>
          <w:tcPr>
            <w:tcW w:w="731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CB7A79" w:rsidRPr="00190F2E" w:rsidRDefault="00CB7A79" w:rsidP="0029650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56" w:type="dxa"/>
            <w:vMerge/>
            <w:tcMar>
              <w:top w:w="113" w:type="dxa"/>
              <w:bottom w:w="113" w:type="dxa"/>
            </w:tcMar>
          </w:tcPr>
          <w:p w:rsidR="00CB7A79" w:rsidRPr="00190F2E" w:rsidRDefault="00CB7A79" w:rsidP="00F770B4">
            <w:pPr>
              <w:spacing w:after="0" w:line="240" w:lineRule="auto"/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CB7A79" w:rsidRPr="00190F2E" w:rsidRDefault="00CB7A79" w:rsidP="00F770B4">
            <w:pPr>
              <w:spacing w:after="0" w:line="240" w:lineRule="auto"/>
            </w:pPr>
            <w:r w:rsidRPr="00190F2E">
              <w:t>Punktowana ilość wymiennych skór (0-6):</w:t>
            </w:r>
          </w:p>
          <w:p w:rsidR="00CB7A79" w:rsidRPr="00190F2E" w:rsidRDefault="00CB7A79" w:rsidP="00F770B4">
            <w:pPr>
              <w:spacing w:after="0" w:line="240" w:lineRule="auto"/>
            </w:pPr>
            <w:r w:rsidRPr="00190F2E">
              <w:t>2 skóry – 0 pkt.,</w:t>
            </w:r>
          </w:p>
          <w:p w:rsidR="00CB7A79" w:rsidRPr="00190F2E" w:rsidRDefault="00CB7A79" w:rsidP="00F770B4">
            <w:pPr>
              <w:spacing w:after="0" w:line="240" w:lineRule="auto"/>
            </w:pPr>
            <w:r w:rsidRPr="00190F2E">
              <w:t xml:space="preserve">3 skóry – 3 pkt., </w:t>
            </w:r>
          </w:p>
          <w:p w:rsidR="00CB7A79" w:rsidRPr="00190F2E" w:rsidRDefault="00CB7A79" w:rsidP="00F770B4">
            <w:pPr>
              <w:spacing w:after="0" w:line="240" w:lineRule="auto"/>
            </w:pPr>
            <w:r w:rsidRPr="00190F2E">
              <w:t>4 skóry – 6 pkt.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CB7A79" w:rsidRPr="00190F2E" w:rsidRDefault="00CB7A79" w:rsidP="00296507">
            <w:pPr>
              <w:spacing w:after="0" w:line="240" w:lineRule="auto"/>
              <w:jc w:val="both"/>
            </w:pPr>
          </w:p>
        </w:tc>
      </w:tr>
      <w:tr w:rsidR="00CB7A79" w:rsidRPr="00190F2E" w:rsidTr="00043749">
        <w:trPr>
          <w:trHeight w:val="270"/>
        </w:trPr>
        <w:tc>
          <w:tcPr>
            <w:tcW w:w="731" w:type="dxa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CB7A79" w:rsidRPr="00190F2E" w:rsidRDefault="00CB7A79" w:rsidP="0029650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56" w:type="dxa"/>
            <w:vMerge w:val="restart"/>
            <w:tcMar>
              <w:top w:w="113" w:type="dxa"/>
              <w:bottom w:w="113" w:type="dxa"/>
            </w:tcMar>
          </w:tcPr>
          <w:p w:rsidR="00CB7A79" w:rsidRPr="00190F2E" w:rsidRDefault="00CB7A79" w:rsidP="00F770B4">
            <w:pPr>
              <w:spacing w:after="0" w:line="240" w:lineRule="auto"/>
            </w:pPr>
            <w:r w:rsidRPr="00190F2E">
              <w:t>W zestawie minimum 4 dodatkowe wkłady wymienne).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CB7A79" w:rsidRPr="00190F2E" w:rsidRDefault="00CB7A79" w:rsidP="00F770B4">
            <w:pPr>
              <w:spacing w:after="0" w:line="240" w:lineRule="auto"/>
            </w:pPr>
            <w:r w:rsidRPr="00190F2E">
              <w:t>TAK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:rsidR="00CB7A79" w:rsidRPr="00190F2E" w:rsidRDefault="00CB7A79" w:rsidP="00296507">
            <w:pPr>
              <w:spacing w:after="0" w:line="240" w:lineRule="auto"/>
              <w:jc w:val="both"/>
            </w:pPr>
          </w:p>
        </w:tc>
      </w:tr>
      <w:tr w:rsidR="00CB7A79" w:rsidRPr="00190F2E" w:rsidTr="00043749">
        <w:trPr>
          <w:trHeight w:val="270"/>
        </w:trPr>
        <w:tc>
          <w:tcPr>
            <w:tcW w:w="731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CB7A79" w:rsidRPr="00190F2E" w:rsidRDefault="00CB7A79" w:rsidP="00296507">
            <w:pPr>
              <w:spacing w:after="0" w:line="240" w:lineRule="auto"/>
              <w:jc w:val="both"/>
            </w:pPr>
          </w:p>
        </w:tc>
        <w:tc>
          <w:tcPr>
            <w:tcW w:w="4656" w:type="dxa"/>
            <w:vMerge/>
            <w:tcMar>
              <w:top w:w="113" w:type="dxa"/>
              <w:bottom w:w="113" w:type="dxa"/>
            </w:tcMar>
          </w:tcPr>
          <w:p w:rsidR="00CB7A79" w:rsidRPr="00190F2E" w:rsidRDefault="00CB7A79" w:rsidP="00F770B4">
            <w:pPr>
              <w:spacing w:after="0" w:line="240" w:lineRule="auto"/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CB7A79" w:rsidRPr="00190F2E" w:rsidRDefault="00CB7A79" w:rsidP="00F770B4">
            <w:pPr>
              <w:spacing w:after="0" w:line="240" w:lineRule="auto"/>
            </w:pPr>
            <w:r w:rsidRPr="00190F2E">
              <w:t>Punktowana ilość wymiennych wkładów (0-6):</w:t>
            </w:r>
          </w:p>
          <w:p w:rsidR="00CB7A79" w:rsidRPr="00190F2E" w:rsidRDefault="00CB7A79" w:rsidP="00F770B4">
            <w:pPr>
              <w:spacing w:after="0" w:line="240" w:lineRule="auto"/>
            </w:pPr>
            <w:r w:rsidRPr="00190F2E">
              <w:t>4 wkłady – 0 pkt.,</w:t>
            </w:r>
          </w:p>
          <w:p w:rsidR="00CB7A79" w:rsidRPr="00190F2E" w:rsidRDefault="00CB7A79" w:rsidP="00F770B4">
            <w:pPr>
              <w:spacing w:after="0" w:line="240" w:lineRule="auto"/>
            </w:pPr>
            <w:r w:rsidRPr="00190F2E">
              <w:t xml:space="preserve">6 wkładów – 3 pkt., </w:t>
            </w:r>
          </w:p>
          <w:p w:rsidR="00CB7A79" w:rsidRPr="00190F2E" w:rsidRDefault="00CB7A79" w:rsidP="00F770B4">
            <w:pPr>
              <w:spacing w:after="0" w:line="240" w:lineRule="auto"/>
            </w:pPr>
            <w:r w:rsidRPr="00190F2E">
              <w:t>8 wkładów – 6 pkt.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CB7A79" w:rsidRPr="00190F2E" w:rsidRDefault="00CB7A79" w:rsidP="00296507">
            <w:pPr>
              <w:spacing w:after="0" w:line="240" w:lineRule="auto"/>
              <w:jc w:val="both"/>
            </w:pPr>
          </w:p>
        </w:tc>
      </w:tr>
      <w:tr w:rsidR="00CB7A79" w:rsidRPr="0026566A" w:rsidTr="00043749">
        <w:tc>
          <w:tcPr>
            <w:tcW w:w="9498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B7A79" w:rsidRPr="0026566A" w:rsidRDefault="00CB7A79" w:rsidP="00F770B4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  <w:r w:rsidRPr="0026566A">
              <w:rPr>
                <w:rFonts w:ascii="Calibri" w:eastAsia="Calibri" w:hAnsi="Calibri" w:cs="Times New Roman"/>
                <w:b/>
                <w:lang w:eastAsia="pl-PL"/>
              </w:rPr>
              <w:t>Trenażer do ćwiczenia</w:t>
            </w:r>
            <w:r w:rsidR="00DA0CC0">
              <w:rPr>
                <w:rFonts w:ascii="Calibri" w:eastAsia="Calibri" w:hAnsi="Calibri" w:cs="Times New Roman"/>
                <w:b/>
                <w:lang w:eastAsia="pl-PL"/>
              </w:rPr>
              <w:t xml:space="preserve"> procedury wkłuć domięśniowych – 2 KOMPLETY</w:t>
            </w:r>
          </w:p>
        </w:tc>
      </w:tr>
      <w:tr w:rsidR="00CB7A79" w:rsidRPr="0026566A" w:rsidTr="00043749">
        <w:trPr>
          <w:trHeight w:val="496"/>
        </w:trPr>
        <w:tc>
          <w:tcPr>
            <w:tcW w:w="731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B7A79" w:rsidRPr="0026566A" w:rsidRDefault="00CB7A79" w:rsidP="0029650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6566A">
              <w:rPr>
                <w:rFonts w:ascii="Calibri" w:eastAsia="Calibri" w:hAnsi="Calibri" w:cs="Times New Roman"/>
                <w:lang w:eastAsia="pl-PL"/>
              </w:rPr>
              <w:t>L.p.</w:t>
            </w:r>
          </w:p>
        </w:tc>
        <w:tc>
          <w:tcPr>
            <w:tcW w:w="465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B7A79" w:rsidRPr="0026566A" w:rsidRDefault="0029650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Specyfikacja techniczna</w:t>
            </w:r>
          </w:p>
        </w:tc>
        <w:tc>
          <w:tcPr>
            <w:tcW w:w="226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96507" w:rsidRDefault="00CB7A79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6566A">
              <w:rPr>
                <w:rFonts w:ascii="Calibri" w:eastAsia="Calibri" w:hAnsi="Calibri" w:cs="Times New Roman"/>
                <w:lang w:eastAsia="pl-PL"/>
              </w:rPr>
              <w:t>Parametry</w:t>
            </w:r>
          </w:p>
          <w:p w:rsidR="007007FD" w:rsidRPr="0026566A" w:rsidRDefault="00CB7A79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6566A">
              <w:rPr>
                <w:rFonts w:ascii="Calibri" w:eastAsia="Calibri" w:hAnsi="Calibri" w:cs="Times New Roman"/>
                <w:lang w:eastAsia="pl-PL"/>
              </w:rPr>
              <w:t>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B7A79" w:rsidRPr="0026566A" w:rsidRDefault="00296507" w:rsidP="0029650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Parametry oferowane</w:t>
            </w:r>
          </w:p>
        </w:tc>
      </w:tr>
      <w:tr w:rsidR="00CB7A79" w:rsidRPr="0026566A" w:rsidTr="00043749">
        <w:tc>
          <w:tcPr>
            <w:tcW w:w="9498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CB7A79" w:rsidRPr="0026566A" w:rsidRDefault="00CB7A79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6566A">
              <w:rPr>
                <w:rFonts w:ascii="Calibri" w:eastAsia="Calibri" w:hAnsi="Calibri" w:cs="Times New Roman"/>
                <w:lang w:eastAsia="pl-PL"/>
              </w:rPr>
              <w:t>DANE PODSTAWOWE</w:t>
            </w:r>
          </w:p>
        </w:tc>
      </w:tr>
      <w:tr w:rsidR="00CB7A79" w:rsidRPr="0026566A" w:rsidTr="00043749">
        <w:tc>
          <w:tcPr>
            <w:tcW w:w="731" w:type="dxa"/>
            <w:gridSpan w:val="2"/>
            <w:tcMar>
              <w:top w:w="113" w:type="dxa"/>
              <w:bottom w:w="113" w:type="dxa"/>
            </w:tcMar>
            <w:vAlign w:val="center"/>
          </w:tcPr>
          <w:p w:rsidR="00CB7A79" w:rsidRPr="005961B7" w:rsidRDefault="00CB7A79" w:rsidP="0029650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4656" w:type="dxa"/>
            <w:tcMar>
              <w:top w:w="113" w:type="dxa"/>
              <w:bottom w:w="113" w:type="dxa"/>
            </w:tcMar>
          </w:tcPr>
          <w:p w:rsidR="00CB7A79" w:rsidRPr="0026566A" w:rsidRDefault="00CB7A79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6566A">
              <w:rPr>
                <w:rFonts w:ascii="Calibri" w:eastAsia="Calibri" w:hAnsi="Calibri" w:cs="Times New Roman"/>
                <w:lang w:eastAsia="pl-PL"/>
              </w:rPr>
              <w:t>Trenażer do ćwiczenia procedur wkłucia domięśniowego pacjentów dorosłych odwzorowujący cechy ciała ludzkiego takie jak wygląd i rozmiar fizjologiczny. Trenażer w postaci miednicy osoby dorosłej z możliwością iniekcji mięśnia pośladkowego wielkiego.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CB7A79" w:rsidRPr="0026566A" w:rsidRDefault="00CB7A79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6566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CB7A79" w:rsidRPr="0026566A" w:rsidRDefault="00CB7A79" w:rsidP="0029650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CB7A79" w:rsidRPr="0026566A" w:rsidTr="00043749">
        <w:trPr>
          <w:trHeight w:val="626"/>
        </w:trPr>
        <w:tc>
          <w:tcPr>
            <w:tcW w:w="731" w:type="dxa"/>
            <w:gridSpan w:val="2"/>
            <w:tcMar>
              <w:top w:w="113" w:type="dxa"/>
              <w:bottom w:w="113" w:type="dxa"/>
            </w:tcMar>
            <w:vAlign w:val="center"/>
          </w:tcPr>
          <w:p w:rsidR="00CB7A79" w:rsidRPr="005961B7" w:rsidRDefault="00CB7A79" w:rsidP="0029650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4656" w:type="dxa"/>
            <w:tcMar>
              <w:top w:w="113" w:type="dxa"/>
              <w:bottom w:w="113" w:type="dxa"/>
            </w:tcMar>
          </w:tcPr>
          <w:p w:rsidR="00CB7A79" w:rsidRPr="0026566A" w:rsidRDefault="00CB7A79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6566A">
              <w:rPr>
                <w:rFonts w:ascii="Calibri" w:eastAsia="Calibri" w:hAnsi="Calibri" w:cs="Times New Roman"/>
                <w:lang w:eastAsia="pl-PL"/>
              </w:rPr>
              <w:t>Budowa trenażera umożliwia wykonanie procedury wkłucia w jeden z pośladków. Drugi ukazuje strukturę miejsca wkłucia (</w:t>
            </w:r>
            <w:proofErr w:type="spellStart"/>
            <w:r w:rsidRPr="0026566A">
              <w:rPr>
                <w:rFonts w:ascii="Calibri" w:eastAsia="Calibri" w:hAnsi="Calibri" w:cs="Times New Roman"/>
                <w:lang w:eastAsia="pl-PL"/>
              </w:rPr>
              <w:t>zaznaczne</w:t>
            </w:r>
            <w:proofErr w:type="spellEnd"/>
            <w:r w:rsidRPr="0026566A">
              <w:rPr>
                <w:rFonts w:ascii="Calibri" w:eastAsia="Calibri" w:hAnsi="Calibri" w:cs="Times New Roman"/>
                <w:lang w:eastAsia="pl-PL"/>
              </w:rPr>
              <w:t xml:space="preserve"> mięśnie, kości i nerwy).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CB7A79" w:rsidRPr="0026566A" w:rsidRDefault="00CB7A79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26566A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CB7A79" w:rsidRPr="0026566A" w:rsidRDefault="00CB7A79" w:rsidP="00296507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E4DF8" w:rsidRPr="00604F66" w:rsidTr="00043749">
        <w:trPr>
          <w:trHeight w:val="163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9E4DF8" w:rsidRPr="00604F66" w:rsidRDefault="009E4DF8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9A4EC1">
              <w:rPr>
                <w:rFonts w:ascii="Calibri" w:eastAsia="Calibri" w:hAnsi="Calibri" w:cs="Times New Roman"/>
                <w:b/>
                <w:lang w:eastAsia="pl-PL"/>
              </w:rPr>
              <w:t>Fantom noworodka do nauki dostępu naczyniowego</w:t>
            </w:r>
          </w:p>
        </w:tc>
      </w:tr>
      <w:tr w:rsidR="009E4DF8" w:rsidRPr="00296507" w:rsidTr="00043749">
        <w:trPr>
          <w:trHeight w:val="17"/>
        </w:trPr>
        <w:tc>
          <w:tcPr>
            <w:tcW w:w="709" w:type="dxa"/>
            <w:shd w:val="pct15" w:color="auto" w:fill="auto"/>
            <w:tcMar>
              <w:top w:w="113" w:type="dxa"/>
              <w:bottom w:w="113" w:type="dxa"/>
            </w:tcMar>
          </w:tcPr>
          <w:p w:rsidR="009E4DF8" w:rsidRPr="00296507" w:rsidRDefault="009E4DF8" w:rsidP="00296507">
            <w:pPr>
              <w:spacing w:after="0" w:line="240" w:lineRule="auto"/>
            </w:pPr>
            <w:r w:rsidRPr="00296507">
              <w:t>L.p.</w:t>
            </w:r>
          </w:p>
        </w:tc>
        <w:tc>
          <w:tcPr>
            <w:tcW w:w="4678" w:type="dxa"/>
            <w:gridSpan w:val="2"/>
            <w:shd w:val="pct15" w:color="auto" w:fill="auto"/>
            <w:tcMar>
              <w:top w:w="113" w:type="dxa"/>
              <w:bottom w:w="113" w:type="dxa"/>
            </w:tcMar>
          </w:tcPr>
          <w:p w:rsidR="009E4DF8" w:rsidRPr="00296507" w:rsidRDefault="00296507" w:rsidP="00F770B4">
            <w:pPr>
              <w:spacing w:after="0" w:line="240" w:lineRule="auto"/>
            </w:pPr>
            <w:r>
              <w:t>Specyfikacja techniczna</w:t>
            </w:r>
          </w:p>
        </w:tc>
        <w:tc>
          <w:tcPr>
            <w:tcW w:w="2268" w:type="dxa"/>
            <w:shd w:val="pct15" w:color="auto" w:fill="auto"/>
            <w:tcMar>
              <w:top w:w="113" w:type="dxa"/>
              <w:bottom w:w="113" w:type="dxa"/>
            </w:tcMar>
          </w:tcPr>
          <w:p w:rsidR="00296507" w:rsidRDefault="009E4DF8" w:rsidP="00F770B4">
            <w:pPr>
              <w:spacing w:after="0" w:line="240" w:lineRule="auto"/>
            </w:pPr>
            <w:r w:rsidRPr="00296507">
              <w:t>Parametry</w:t>
            </w:r>
          </w:p>
          <w:p w:rsidR="009E4DF8" w:rsidRPr="00296507" w:rsidRDefault="00296507" w:rsidP="00F770B4">
            <w:pPr>
              <w:spacing w:after="0" w:line="240" w:lineRule="auto"/>
            </w:pPr>
            <w:r>
              <w:t>wymagane</w:t>
            </w:r>
          </w:p>
        </w:tc>
        <w:tc>
          <w:tcPr>
            <w:tcW w:w="1843" w:type="dxa"/>
            <w:shd w:val="pct15" w:color="auto" w:fill="auto"/>
            <w:tcMar>
              <w:top w:w="113" w:type="dxa"/>
              <w:bottom w:w="113" w:type="dxa"/>
            </w:tcMar>
          </w:tcPr>
          <w:p w:rsidR="009E4DF8" w:rsidRPr="00296507" w:rsidRDefault="009E4DF8" w:rsidP="00296507">
            <w:pPr>
              <w:spacing w:after="0" w:line="240" w:lineRule="auto"/>
            </w:pPr>
            <w:r w:rsidRPr="00296507">
              <w:t xml:space="preserve">Parametry oferowane </w:t>
            </w:r>
          </w:p>
        </w:tc>
      </w:tr>
      <w:tr w:rsidR="009E4DF8" w:rsidRPr="00604F66" w:rsidTr="00043749">
        <w:trPr>
          <w:trHeight w:val="279"/>
        </w:trPr>
        <w:tc>
          <w:tcPr>
            <w:tcW w:w="9498" w:type="dxa"/>
            <w:gridSpan w:val="5"/>
            <w:shd w:val="pct15" w:color="auto" w:fill="auto"/>
            <w:tcMar>
              <w:top w:w="113" w:type="dxa"/>
              <w:bottom w:w="113" w:type="dxa"/>
            </w:tcMar>
            <w:vAlign w:val="center"/>
          </w:tcPr>
          <w:p w:rsidR="009E4DF8" w:rsidRPr="00604F66" w:rsidRDefault="009E4DF8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917978">
              <w:rPr>
                <w:rFonts w:ascii="Calibri" w:eastAsia="Calibri" w:hAnsi="Calibri" w:cs="Times New Roman"/>
                <w:lang w:eastAsia="pl-PL"/>
              </w:rPr>
              <w:lastRenderedPageBreak/>
              <w:t>DANE PODSTAWOWE</w:t>
            </w:r>
          </w:p>
        </w:tc>
      </w:tr>
      <w:tr w:rsidR="009E4DF8" w:rsidRPr="009A4EC1" w:rsidTr="00043749">
        <w:trPr>
          <w:trHeight w:val="188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9E4DF8" w:rsidRPr="009A4EC1" w:rsidRDefault="009E4DF8" w:rsidP="0029650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gridSpan w:val="2"/>
            <w:tcMar>
              <w:top w:w="113" w:type="dxa"/>
              <w:bottom w:w="113" w:type="dxa"/>
            </w:tcMar>
            <w:vAlign w:val="center"/>
          </w:tcPr>
          <w:p w:rsidR="009E4DF8" w:rsidRPr="009A4EC1" w:rsidRDefault="009E4DF8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9A4EC1">
              <w:rPr>
                <w:rFonts w:ascii="Calibri" w:eastAsia="Calibri" w:hAnsi="Calibri" w:cs="Times New Roman"/>
                <w:lang w:eastAsia="pl-PL"/>
              </w:rPr>
              <w:t>Model noworodka o naturalnej wadze, ruchomych stawach oraz z zachowaniem struktur kostnych i naczyń żylnych.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E4DF8" w:rsidRPr="009A4EC1" w:rsidRDefault="009E4DF8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9A4EC1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E4DF8" w:rsidRPr="009A4EC1" w:rsidRDefault="009E4DF8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E4DF8" w:rsidRPr="009A4EC1" w:rsidTr="00043749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9E4DF8" w:rsidRPr="009A4EC1" w:rsidRDefault="009E4DF8" w:rsidP="0029650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gridSpan w:val="2"/>
            <w:tcMar>
              <w:top w:w="113" w:type="dxa"/>
              <w:bottom w:w="113" w:type="dxa"/>
            </w:tcMar>
            <w:vAlign w:val="center"/>
          </w:tcPr>
          <w:p w:rsidR="009E4DF8" w:rsidRPr="009A4EC1" w:rsidRDefault="009E4DF8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9A4EC1">
              <w:rPr>
                <w:rFonts w:ascii="Calibri" w:eastAsia="Calibri" w:hAnsi="Calibri" w:cs="Times New Roman"/>
                <w:lang w:eastAsia="pl-PL"/>
              </w:rPr>
              <w:t>Możliwość wykonania wkłuć dożylnych w obrębie kończyn dolnych i górnych oraz głowy w celu pobrania krwi lub podania leku.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E4DF8" w:rsidRPr="009A4EC1" w:rsidRDefault="009E4DF8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9A4EC1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E4DF8" w:rsidRPr="009A4EC1" w:rsidRDefault="009E4DF8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E4DF8" w:rsidRPr="009A4EC1" w:rsidTr="00043749">
        <w:trPr>
          <w:trHeight w:val="231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9E4DF8" w:rsidRPr="009A4EC1" w:rsidRDefault="009E4DF8" w:rsidP="0029650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gridSpan w:val="2"/>
            <w:tcMar>
              <w:top w:w="113" w:type="dxa"/>
              <w:bottom w:w="113" w:type="dxa"/>
            </w:tcMar>
            <w:vAlign w:val="center"/>
          </w:tcPr>
          <w:p w:rsidR="009E4DF8" w:rsidRPr="009A4EC1" w:rsidRDefault="009E4DF8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9A4EC1">
              <w:rPr>
                <w:rFonts w:ascii="Calibri" w:eastAsia="Calibri" w:hAnsi="Calibri" w:cs="Times New Roman"/>
                <w:lang w:eastAsia="pl-PL"/>
              </w:rPr>
              <w:t>Możliwość cewnikowania pępowiny.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E4DF8" w:rsidRPr="009A4EC1" w:rsidRDefault="009E4DF8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9A4EC1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E4DF8" w:rsidRPr="009A4EC1" w:rsidRDefault="009E4DF8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E4DF8" w:rsidRPr="009A4EC1" w:rsidTr="00043749">
        <w:trPr>
          <w:trHeight w:val="47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9E4DF8" w:rsidRPr="009A4EC1" w:rsidRDefault="009E4DF8" w:rsidP="0029650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gridSpan w:val="2"/>
            <w:tcMar>
              <w:top w:w="113" w:type="dxa"/>
              <w:bottom w:w="113" w:type="dxa"/>
            </w:tcMar>
          </w:tcPr>
          <w:p w:rsidR="009E4DF8" w:rsidRPr="009A4EC1" w:rsidRDefault="009E4DF8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9A4EC1">
              <w:rPr>
                <w:rFonts w:ascii="Calibri" w:eastAsia="Calibri" w:hAnsi="Calibri" w:cs="Times New Roman"/>
                <w:lang w:eastAsia="pl-PL"/>
              </w:rPr>
              <w:t>Opieka neonatologiczna w zakresie minimum:</w:t>
            </w:r>
          </w:p>
          <w:p w:rsidR="009E4DF8" w:rsidRPr="009A4EC1" w:rsidRDefault="009E4DF8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9A4EC1">
              <w:rPr>
                <w:rFonts w:ascii="Calibri" w:eastAsia="Calibri" w:hAnsi="Calibri" w:cs="Times New Roman"/>
                <w:lang w:eastAsia="pl-PL"/>
              </w:rPr>
              <w:t xml:space="preserve">odsysanie </w:t>
            </w:r>
            <w:proofErr w:type="spellStart"/>
            <w:r w:rsidRPr="009A4EC1">
              <w:rPr>
                <w:rFonts w:ascii="Calibri" w:eastAsia="Calibri" w:hAnsi="Calibri" w:cs="Times New Roman"/>
                <w:lang w:eastAsia="pl-PL"/>
              </w:rPr>
              <w:t>nosogardzieli</w:t>
            </w:r>
            <w:proofErr w:type="spellEnd"/>
            <w:r w:rsidRPr="009A4EC1">
              <w:rPr>
                <w:rFonts w:ascii="Calibri" w:eastAsia="Calibri" w:hAnsi="Calibri" w:cs="Times New Roman"/>
                <w:lang w:eastAsia="pl-PL"/>
              </w:rPr>
              <w:t xml:space="preserve">, karmienie sondą, dawkowanie lekarstw, wkładanie i pielęgnacja kaniuli </w:t>
            </w:r>
            <w:proofErr w:type="spellStart"/>
            <w:r w:rsidRPr="009A4EC1">
              <w:rPr>
                <w:rFonts w:ascii="Calibri" w:eastAsia="Calibri" w:hAnsi="Calibri" w:cs="Times New Roman"/>
                <w:lang w:eastAsia="pl-PL"/>
              </w:rPr>
              <w:t>tchawiczej</w:t>
            </w:r>
            <w:proofErr w:type="spellEnd"/>
            <w:r w:rsidRPr="009A4EC1">
              <w:rPr>
                <w:rFonts w:ascii="Calibri" w:eastAsia="Calibri" w:hAnsi="Calibri" w:cs="Times New Roman"/>
                <w:lang w:eastAsia="pl-PL"/>
              </w:rPr>
              <w:t>, iniekcje domięśniowe i podskórne, uzyskanie próbek moczu z pęcherza moczowego, cewnikowanie pęcherza, pomiar doodbytniczej temp., lewatywa.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E4DF8" w:rsidRPr="009A4EC1" w:rsidRDefault="009E4DF8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9A4EC1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E4DF8" w:rsidRPr="009A4EC1" w:rsidRDefault="009E4DF8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E4DF8" w:rsidRPr="009A4EC1" w:rsidTr="00DA6D82">
        <w:trPr>
          <w:trHeight w:val="452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9E4DF8" w:rsidRPr="009A4EC1" w:rsidRDefault="009E4DF8" w:rsidP="00296507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gridSpan w:val="2"/>
            <w:tcMar>
              <w:top w:w="113" w:type="dxa"/>
              <w:bottom w:w="113" w:type="dxa"/>
            </w:tcMar>
            <w:vAlign w:val="center"/>
          </w:tcPr>
          <w:p w:rsidR="009E4DF8" w:rsidRPr="009A4EC1" w:rsidRDefault="009E4DF8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9A4EC1">
              <w:rPr>
                <w:rFonts w:ascii="Calibri" w:eastAsia="Calibri" w:hAnsi="Calibri" w:cs="Times New Roman"/>
                <w:lang w:eastAsia="pl-PL"/>
              </w:rPr>
              <w:t>W zestawie minimum 2 komplety wymiennej skóry kończyn i głowy.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E4DF8" w:rsidRPr="009A4EC1" w:rsidRDefault="009E4DF8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9A4EC1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E4DF8" w:rsidRPr="009A4EC1" w:rsidRDefault="009E4DF8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9E4DF8" w:rsidRPr="009A4EC1" w:rsidTr="00DA6D82">
        <w:trPr>
          <w:trHeight w:val="1740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:rsidR="009E4DF8" w:rsidRPr="002C0C6A" w:rsidRDefault="009E4DF8" w:rsidP="00296507">
            <w:pPr>
              <w:spacing w:after="0" w:line="240" w:lineRule="auto"/>
              <w:ind w:left="360"/>
              <w:jc w:val="both"/>
              <w:rPr>
                <w:lang w:eastAsia="pl-PL"/>
              </w:rPr>
            </w:pPr>
          </w:p>
        </w:tc>
        <w:tc>
          <w:tcPr>
            <w:tcW w:w="4678" w:type="dxa"/>
            <w:gridSpan w:val="2"/>
            <w:tcMar>
              <w:top w:w="113" w:type="dxa"/>
              <w:bottom w:w="113" w:type="dxa"/>
            </w:tcMar>
            <w:vAlign w:val="center"/>
          </w:tcPr>
          <w:p w:rsidR="009E4DF8" w:rsidRPr="009A4EC1" w:rsidRDefault="009E4DF8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</w:tcPr>
          <w:p w:rsidR="009E4DF8" w:rsidRPr="009A4EC1" w:rsidRDefault="009E4DF8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9A4EC1">
              <w:rPr>
                <w:rFonts w:ascii="Calibri" w:eastAsia="Calibri" w:hAnsi="Calibri" w:cs="Times New Roman"/>
                <w:lang w:eastAsia="pl-PL"/>
              </w:rPr>
              <w:t>Punktowana ilość kompletów wymiennych skór (0-5):</w:t>
            </w:r>
          </w:p>
          <w:p w:rsidR="009E4DF8" w:rsidRPr="009A4EC1" w:rsidRDefault="009E4DF8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9A4EC1">
              <w:rPr>
                <w:rFonts w:ascii="Calibri" w:eastAsia="Calibri" w:hAnsi="Calibri" w:cs="Times New Roman"/>
                <w:lang w:eastAsia="pl-PL"/>
              </w:rPr>
              <w:t>2 komplety – 0 pkt,</w:t>
            </w:r>
          </w:p>
          <w:p w:rsidR="009E4DF8" w:rsidRPr="009A4EC1" w:rsidRDefault="009E4DF8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9A4EC1">
              <w:rPr>
                <w:rFonts w:ascii="Calibri" w:eastAsia="Calibri" w:hAnsi="Calibri" w:cs="Times New Roman"/>
                <w:lang w:eastAsia="pl-PL"/>
              </w:rPr>
              <w:t>Więcej niż 2 komplety – 5 pkt.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9E4DF8" w:rsidRPr="009A4EC1" w:rsidRDefault="009E4DF8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2C0C6A" w:rsidRPr="00D3070B" w:rsidTr="00043749">
        <w:tc>
          <w:tcPr>
            <w:tcW w:w="9498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C0C6A" w:rsidRPr="00D3070B" w:rsidRDefault="002C0C6A" w:rsidP="00F770B4">
            <w:pPr>
              <w:spacing w:after="0" w:line="240" w:lineRule="auto"/>
              <w:rPr>
                <w:b/>
              </w:rPr>
            </w:pPr>
            <w:r w:rsidRPr="00D3070B">
              <w:rPr>
                <w:b/>
              </w:rPr>
              <w:t xml:space="preserve">Trenażer do ćwiczenia procedury wkłuć </w:t>
            </w:r>
            <w:r>
              <w:rPr>
                <w:b/>
              </w:rPr>
              <w:t>dożylnych (naczyniowo obwodowy)</w:t>
            </w:r>
          </w:p>
        </w:tc>
      </w:tr>
      <w:tr w:rsidR="002C0C6A" w:rsidRPr="00D3070B" w:rsidTr="00043749">
        <w:trPr>
          <w:trHeight w:val="392"/>
        </w:trPr>
        <w:tc>
          <w:tcPr>
            <w:tcW w:w="70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C0C6A" w:rsidRPr="00D3070B" w:rsidRDefault="002C0C6A" w:rsidP="00296507">
            <w:pPr>
              <w:spacing w:after="0" w:line="240" w:lineRule="auto"/>
              <w:jc w:val="both"/>
            </w:pPr>
            <w:r w:rsidRPr="00D3070B">
              <w:t>L.p.</w:t>
            </w:r>
          </w:p>
        </w:tc>
        <w:tc>
          <w:tcPr>
            <w:tcW w:w="4678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C0C6A" w:rsidRPr="00D3070B" w:rsidRDefault="00043749" w:rsidP="00F770B4">
            <w:pPr>
              <w:spacing w:after="0" w:line="240" w:lineRule="auto"/>
            </w:pPr>
            <w:r>
              <w:t>Specyfikacja techniczna</w:t>
            </w:r>
          </w:p>
        </w:tc>
        <w:tc>
          <w:tcPr>
            <w:tcW w:w="226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043749" w:rsidRDefault="00043749" w:rsidP="00F770B4">
            <w:pPr>
              <w:spacing w:after="0" w:line="240" w:lineRule="auto"/>
            </w:pPr>
            <w:r>
              <w:t>Parametry</w:t>
            </w:r>
          </w:p>
          <w:p w:rsidR="002C0C6A" w:rsidRPr="00D3070B" w:rsidRDefault="00043749" w:rsidP="00F770B4">
            <w:pPr>
              <w:spacing w:after="0" w:line="240" w:lineRule="auto"/>
            </w:pPr>
            <w:r>
              <w:t>wymagane</w:t>
            </w:r>
          </w:p>
        </w:tc>
        <w:tc>
          <w:tcPr>
            <w:tcW w:w="184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043749" w:rsidRDefault="00043749" w:rsidP="00043749">
            <w:pPr>
              <w:spacing w:after="0" w:line="240" w:lineRule="auto"/>
              <w:jc w:val="both"/>
            </w:pPr>
            <w:r>
              <w:t>Parametry</w:t>
            </w:r>
          </w:p>
          <w:p w:rsidR="002C0C6A" w:rsidRPr="00D3070B" w:rsidRDefault="00043749" w:rsidP="00043749">
            <w:pPr>
              <w:spacing w:after="0" w:line="240" w:lineRule="auto"/>
              <w:jc w:val="both"/>
            </w:pPr>
            <w:r>
              <w:t>oferowane</w:t>
            </w:r>
          </w:p>
        </w:tc>
      </w:tr>
      <w:tr w:rsidR="002C0C6A" w:rsidRPr="00D3070B" w:rsidTr="00043749">
        <w:tc>
          <w:tcPr>
            <w:tcW w:w="9498" w:type="dxa"/>
            <w:gridSpan w:val="5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C0C6A" w:rsidRPr="00D3070B" w:rsidRDefault="002C0C6A" w:rsidP="00F770B4">
            <w:pPr>
              <w:spacing w:after="0" w:line="240" w:lineRule="auto"/>
            </w:pPr>
            <w:r w:rsidRPr="00D3070B">
              <w:t>DANE PODSTAWOWE</w:t>
            </w:r>
          </w:p>
        </w:tc>
      </w:tr>
      <w:tr w:rsidR="002C0C6A" w:rsidRPr="00D3070B" w:rsidTr="00043749">
        <w:tc>
          <w:tcPr>
            <w:tcW w:w="731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0C6A" w:rsidRPr="00DA6D82" w:rsidRDefault="002C0C6A" w:rsidP="00DA6D8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DA6D82">
              <w:rPr>
                <w:b/>
              </w:rPr>
              <w:t>18.</w:t>
            </w:r>
          </w:p>
        </w:tc>
        <w:tc>
          <w:tcPr>
            <w:tcW w:w="4656" w:type="dxa"/>
            <w:tcMar>
              <w:top w:w="113" w:type="dxa"/>
              <w:bottom w:w="113" w:type="dxa"/>
            </w:tcMar>
          </w:tcPr>
          <w:p w:rsidR="002C0C6A" w:rsidRPr="00DA6D82" w:rsidRDefault="002C0C6A" w:rsidP="00F770B4">
            <w:pPr>
              <w:spacing w:after="0" w:line="240" w:lineRule="auto"/>
            </w:pPr>
            <w:r w:rsidRPr="00DA6D82">
              <w:t>Trenażer do ćwiczenia procedur wkłucia dożylnego pacjentów dorosłych odwzorowujący cechy ciała ludzkiego takie jak wygląd i rozmiar fizjologiczny. Trenażer w postaci ręki osoby dorosłej z możliwością wkłucia w dole łokciowym i grzbiecie dłoni.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2C0C6A" w:rsidRPr="00D3070B" w:rsidRDefault="002C0C6A" w:rsidP="00F770B4">
            <w:pPr>
              <w:spacing w:after="0" w:line="240" w:lineRule="auto"/>
            </w:pPr>
            <w:r w:rsidRPr="00D3070B"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C0C6A" w:rsidRPr="00D3070B" w:rsidRDefault="002C0C6A" w:rsidP="00296507">
            <w:pPr>
              <w:spacing w:after="0" w:line="240" w:lineRule="auto"/>
              <w:jc w:val="both"/>
            </w:pPr>
          </w:p>
        </w:tc>
      </w:tr>
      <w:tr w:rsidR="002C0C6A" w:rsidRPr="00D3070B" w:rsidTr="003E1915">
        <w:trPr>
          <w:trHeight w:val="17"/>
        </w:trPr>
        <w:tc>
          <w:tcPr>
            <w:tcW w:w="731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0C6A" w:rsidRPr="00DA6D82" w:rsidRDefault="002C0C6A" w:rsidP="00DA6D8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DA6D82">
              <w:rPr>
                <w:b/>
              </w:rPr>
              <w:t>19.</w:t>
            </w:r>
          </w:p>
        </w:tc>
        <w:tc>
          <w:tcPr>
            <w:tcW w:w="4656" w:type="dxa"/>
            <w:tcMar>
              <w:top w:w="113" w:type="dxa"/>
              <w:bottom w:w="113" w:type="dxa"/>
            </w:tcMar>
          </w:tcPr>
          <w:p w:rsidR="002C0C6A" w:rsidRPr="00DA6D82" w:rsidRDefault="002C0C6A" w:rsidP="00F770B4">
            <w:pPr>
              <w:spacing w:after="0" w:line="240" w:lineRule="auto"/>
            </w:pPr>
            <w:r w:rsidRPr="00DA6D82">
              <w:t xml:space="preserve">Trenażer umożliwia wkłucia w strukturę odpowiadającą żyłom </w:t>
            </w:r>
            <w:proofErr w:type="spellStart"/>
            <w:r w:rsidRPr="00DA6D82">
              <w:t>odpromieniowej</w:t>
            </w:r>
            <w:proofErr w:type="spellEnd"/>
            <w:r w:rsidRPr="00DA6D82">
              <w:t xml:space="preserve">, pośrodkowej, odłokciowej, </w:t>
            </w:r>
            <w:proofErr w:type="spellStart"/>
            <w:r w:rsidRPr="00DA6D82">
              <w:t>przedłokciowej</w:t>
            </w:r>
            <w:proofErr w:type="spellEnd"/>
            <w:r w:rsidRPr="00DA6D82">
              <w:t>, żyły łuku dłoniowego.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2C0C6A" w:rsidRPr="00D3070B" w:rsidRDefault="002C0C6A" w:rsidP="00F770B4">
            <w:pPr>
              <w:spacing w:after="0" w:line="240" w:lineRule="auto"/>
            </w:pPr>
            <w:r w:rsidRPr="00D3070B"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C0C6A" w:rsidRPr="00D3070B" w:rsidRDefault="002C0C6A" w:rsidP="00296507">
            <w:pPr>
              <w:spacing w:after="0" w:line="240" w:lineRule="auto"/>
              <w:jc w:val="both"/>
            </w:pPr>
          </w:p>
        </w:tc>
      </w:tr>
      <w:tr w:rsidR="002C0C6A" w:rsidRPr="00D3070B" w:rsidTr="003E1915">
        <w:trPr>
          <w:trHeight w:val="485"/>
        </w:trPr>
        <w:tc>
          <w:tcPr>
            <w:tcW w:w="731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0C6A" w:rsidRPr="00DA6D82" w:rsidRDefault="002C0C6A" w:rsidP="00DA6D8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DA6D82">
              <w:rPr>
                <w:b/>
              </w:rPr>
              <w:lastRenderedPageBreak/>
              <w:t>20.</w:t>
            </w:r>
          </w:p>
        </w:tc>
        <w:tc>
          <w:tcPr>
            <w:tcW w:w="4656" w:type="dxa"/>
            <w:tcMar>
              <w:top w:w="113" w:type="dxa"/>
              <w:bottom w:w="113" w:type="dxa"/>
            </w:tcMar>
          </w:tcPr>
          <w:p w:rsidR="002C0C6A" w:rsidRPr="00DA6D82" w:rsidRDefault="002C0C6A" w:rsidP="00F770B4">
            <w:pPr>
              <w:spacing w:after="0" w:line="240" w:lineRule="auto"/>
            </w:pPr>
            <w:r w:rsidRPr="00DA6D82">
              <w:t>System żył trenażera wypełniony sztuczną krwią zwiększający realizm przeprowadzanego ćwiczenia.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2C0C6A" w:rsidRPr="00D3070B" w:rsidRDefault="002C0C6A" w:rsidP="00F770B4">
            <w:pPr>
              <w:spacing w:after="0" w:line="240" w:lineRule="auto"/>
            </w:pPr>
            <w:r w:rsidRPr="00D3070B"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C0C6A" w:rsidRPr="00D3070B" w:rsidRDefault="002C0C6A" w:rsidP="00296507">
            <w:pPr>
              <w:spacing w:after="0" w:line="240" w:lineRule="auto"/>
              <w:jc w:val="both"/>
            </w:pPr>
          </w:p>
        </w:tc>
      </w:tr>
      <w:tr w:rsidR="002C0C6A" w:rsidRPr="00D3070B" w:rsidTr="003E1915">
        <w:trPr>
          <w:trHeight w:val="287"/>
        </w:trPr>
        <w:tc>
          <w:tcPr>
            <w:tcW w:w="731" w:type="dxa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2C0C6A" w:rsidRPr="00DA6D82" w:rsidRDefault="002C0C6A" w:rsidP="00DA6D82">
            <w:pPr>
              <w:suppressAutoHyphens/>
              <w:spacing w:after="0" w:line="240" w:lineRule="auto"/>
              <w:ind w:left="142"/>
              <w:jc w:val="center"/>
              <w:rPr>
                <w:b/>
              </w:rPr>
            </w:pPr>
            <w:r w:rsidRPr="00DA6D82">
              <w:rPr>
                <w:b/>
              </w:rPr>
              <w:t>21.</w:t>
            </w:r>
          </w:p>
        </w:tc>
        <w:tc>
          <w:tcPr>
            <w:tcW w:w="4656" w:type="dxa"/>
            <w:vMerge w:val="restart"/>
            <w:tcMar>
              <w:top w:w="113" w:type="dxa"/>
              <w:bottom w:w="113" w:type="dxa"/>
            </w:tcMar>
          </w:tcPr>
          <w:p w:rsidR="002C0C6A" w:rsidRPr="00DA6D82" w:rsidRDefault="002C0C6A" w:rsidP="00F770B4">
            <w:pPr>
              <w:spacing w:after="0" w:line="240" w:lineRule="auto"/>
            </w:pPr>
            <w:r w:rsidRPr="00DA6D82">
              <w:t>System automatycznej pompy umożliwiającej napełnienie systemu żył sztuczną krwią  i utrzymania ciśnienia z funkcją regulacji ciśnienia sztucznej krwi.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2C0C6A" w:rsidRPr="00D3070B" w:rsidRDefault="002C0C6A" w:rsidP="00F770B4">
            <w:pPr>
              <w:spacing w:after="0" w:line="240" w:lineRule="auto"/>
            </w:pPr>
            <w:r w:rsidRPr="00D3070B">
              <w:t>TAK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:rsidR="002C0C6A" w:rsidRPr="00D3070B" w:rsidRDefault="002C0C6A" w:rsidP="00296507">
            <w:pPr>
              <w:spacing w:after="0" w:line="240" w:lineRule="auto"/>
              <w:jc w:val="both"/>
            </w:pPr>
          </w:p>
        </w:tc>
      </w:tr>
      <w:tr w:rsidR="002C0C6A" w:rsidRPr="00D3070B" w:rsidTr="00043749">
        <w:trPr>
          <w:trHeight w:val="801"/>
        </w:trPr>
        <w:tc>
          <w:tcPr>
            <w:tcW w:w="731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2C0C6A" w:rsidRPr="00DA6D82" w:rsidRDefault="002C0C6A" w:rsidP="00DA6D82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56" w:type="dxa"/>
            <w:vMerge/>
            <w:tcMar>
              <w:top w:w="113" w:type="dxa"/>
              <w:bottom w:w="113" w:type="dxa"/>
            </w:tcMar>
          </w:tcPr>
          <w:p w:rsidR="002C0C6A" w:rsidRPr="00DA6D82" w:rsidRDefault="002C0C6A" w:rsidP="00F770B4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2C0C6A" w:rsidRPr="00D3070B" w:rsidRDefault="002C0C6A" w:rsidP="00F770B4">
            <w:pPr>
              <w:spacing w:after="0" w:line="240" w:lineRule="auto"/>
            </w:pPr>
            <w:r w:rsidRPr="00D3070B">
              <w:t>Punktowana funkcja regulacji ciśnienia (0-5):</w:t>
            </w:r>
          </w:p>
          <w:p w:rsidR="002C0C6A" w:rsidRPr="00D3070B" w:rsidRDefault="002C0C6A" w:rsidP="00F770B4">
            <w:pPr>
              <w:spacing w:after="0" w:line="240" w:lineRule="auto"/>
            </w:pPr>
            <w:r w:rsidRPr="00D3070B">
              <w:t>Brak funkcji – 0 pkt.,</w:t>
            </w:r>
          </w:p>
          <w:p w:rsidR="002C0C6A" w:rsidRPr="00D3070B" w:rsidRDefault="002C0C6A" w:rsidP="00F770B4">
            <w:pPr>
              <w:spacing w:after="0" w:line="240" w:lineRule="auto"/>
            </w:pPr>
            <w:r w:rsidRPr="00D3070B">
              <w:t>Jest funkcja – 5 pkt.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2C0C6A" w:rsidRPr="00D3070B" w:rsidRDefault="002C0C6A" w:rsidP="00296507">
            <w:pPr>
              <w:spacing w:after="0" w:line="240" w:lineRule="auto"/>
              <w:jc w:val="both"/>
            </w:pPr>
          </w:p>
        </w:tc>
      </w:tr>
      <w:tr w:rsidR="002C0C6A" w:rsidRPr="00D3070B" w:rsidTr="003E1915">
        <w:trPr>
          <w:trHeight w:val="175"/>
        </w:trPr>
        <w:tc>
          <w:tcPr>
            <w:tcW w:w="731" w:type="dxa"/>
            <w:gridSpan w:val="2"/>
            <w:tcMar>
              <w:top w:w="113" w:type="dxa"/>
              <w:bottom w:w="113" w:type="dxa"/>
            </w:tcMar>
            <w:vAlign w:val="center"/>
          </w:tcPr>
          <w:p w:rsidR="002C0C6A" w:rsidRPr="00DA6D82" w:rsidRDefault="002C0C6A" w:rsidP="00DA6D8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DA6D82">
              <w:rPr>
                <w:b/>
              </w:rPr>
              <w:t>22.</w:t>
            </w:r>
          </w:p>
        </w:tc>
        <w:tc>
          <w:tcPr>
            <w:tcW w:w="4656" w:type="dxa"/>
            <w:tcMar>
              <w:top w:w="113" w:type="dxa"/>
              <w:bottom w:w="113" w:type="dxa"/>
            </w:tcMar>
          </w:tcPr>
          <w:p w:rsidR="002C0C6A" w:rsidRPr="00DA6D82" w:rsidRDefault="002C0C6A" w:rsidP="00F770B4">
            <w:pPr>
              <w:spacing w:after="0" w:line="240" w:lineRule="auto"/>
            </w:pPr>
            <w:r w:rsidRPr="00DA6D82">
              <w:t>Możliwość aspiracji krwi i wykonaniu wlewu dożylnego.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2C0C6A" w:rsidRPr="00D3070B" w:rsidRDefault="002C0C6A" w:rsidP="00F770B4">
            <w:pPr>
              <w:spacing w:after="0" w:line="240" w:lineRule="auto"/>
            </w:pPr>
            <w:r w:rsidRPr="00D3070B">
              <w:t>TAK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2C0C6A" w:rsidRPr="00D3070B" w:rsidRDefault="002C0C6A" w:rsidP="00296507">
            <w:pPr>
              <w:spacing w:after="0" w:line="240" w:lineRule="auto"/>
              <w:jc w:val="both"/>
            </w:pPr>
          </w:p>
        </w:tc>
      </w:tr>
      <w:tr w:rsidR="002C0C6A" w:rsidRPr="00D3070B" w:rsidTr="003E1915">
        <w:trPr>
          <w:trHeight w:val="384"/>
        </w:trPr>
        <w:tc>
          <w:tcPr>
            <w:tcW w:w="731" w:type="dxa"/>
            <w:gridSpan w:val="2"/>
            <w:vMerge w:val="restart"/>
            <w:tcMar>
              <w:top w:w="113" w:type="dxa"/>
              <w:bottom w:w="113" w:type="dxa"/>
            </w:tcMar>
            <w:vAlign w:val="center"/>
          </w:tcPr>
          <w:p w:rsidR="002C0C6A" w:rsidRPr="00DA6D82" w:rsidRDefault="002C0C6A" w:rsidP="00DA6D82">
            <w:pPr>
              <w:suppressAutoHyphens/>
              <w:spacing w:after="0" w:line="240" w:lineRule="auto"/>
              <w:ind w:left="142"/>
              <w:jc w:val="center"/>
              <w:rPr>
                <w:b/>
              </w:rPr>
            </w:pPr>
            <w:r w:rsidRPr="00DA6D82">
              <w:rPr>
                <w:b/>
              </w:rPr>
              <w:t>23.</w:t>
            </w:r>
          </w:p>
        </w:tc>
        <w:tc>
          <w:tcPr>
            <w:tcW w:w="4656" w:type="dxa"/>
            <w:vMerge w:val="restart"/>
            <w:tcMar>
              <w:top w:w="113" w:type="dxa"/>
              <w:bottom w:w="113" w:type="dxa"/>
            </w:tcMar>
          </w:tcPr>
          <w:p w:rsidR="002C0C6A" w:rsidRPr="00DA6D82" w:rsidRDefault="002C0C6A" w:rsidP="00F770B4">
            <w:pPr>
              <w:spacing w:after="0" w:line="240" w:lineRule="auto"/>
            </w:pPr>
            <w:r w:rsidRPr="00DA6D82">
              <w:t>W zestawie minimum 2 dodatkowe zestawy wymienne (system żył i skóra ręki).</w:t>
            </w: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2C0C6A" w:rsidRPr="00D3070B" w:rsidRDefault="002C0C6A" w:rsidP="00F770B4">
            <w:pPr>
              <w:spacing w:after="0" w:line="240" w:lineRule="auto"/>
            </w:pPr>
            <w:r w:rsidRPr="00D3070B">
              <w:t>TAK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:rsidR="002C0C6A" w:rsidRPr="00D3070B" w:rsidRDefault="002C0C6A" w:rsidP="00296507">
            <w:pPr>
              <w:spacing w:after="0" w:line="240" w:lineRule="auto"/>
              <w:jc w:val="both"/>
            </w:pPr>
          </w:p>
        </w:tc>
      </w:tr>
      <w:tr w:rsidR="002C0C6A" w:rsidRPr="00D3070B" w:rsidTr="00043749">
        <w:trPr>
          <w:trHeight w:val="640"/>
        </w:trPr>
        <w:tc>
          <w:tcPr>
            <w:tcW w:w="731" w:type="dxa"/>
            <w:gridSpan w:val="2"/>
            <w:vMerge/>
            <w:tcMar>
              <w:top w:w="113" w:type="dxa"/>
              <w:bottom w:w="113" w:type="dxa"/>
            </w:tcMar>
            <w:vAlign w:val="center"/>
          </w:tcPr>
          <w:p w:rsidR="002C0C6A" w:rsidRPr="00DA6D82" w:rsidRDefault="002C0C6A" w:rsidP="00DA6D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56" w:type="dxa"/>
            <w:vMerge/>
            <w:tcMar>
              <w:top w:w="113" w:type="dxa"/>
              <w:bottom w:w="113" w:type="dxa"/>
            </w:tcMar>
          </w:tcPr>
          <w:p w:rsidR="002C0C6A" w:rsidRPr="00DA6D82" w:rsidRDefault="002C0C6A" w:rsidP="00F770B4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Mar>
              <w:top w:w="113" w:type="dxa"/>
              <w:bottom w:w="113" w:type="dxa"/>
            </w:tcMar>
            <w:vAlign w:val="center"/>
          </w:tcPr>
          <w:p w:rsidR="002C0C6A" w:rsidRPr="00D3070B" w:rsidRDefault="002C0C6A" w:rsidP="00F770B4">
            <w:pPr>
              <w:spacing w:after="0" w:line="240" w:lineRule="auto"/>
            </w:pPr>
            <w:r w:rsidRPr="00D3070B">
              <w:t>Punktowana ilość dodatkowych zestawów wymiennych (0-5):</w:t>
            </w:r>
          </w:p>
          <w:p w:rsidR="002C0C6A" w:rsidRPr="00D3070B" w:rsidRDefault="002C0C6A" w:rsidP="00F770B4">
            <w:pPr>
              <w:spacing w:after="0" w:line="240" w:lineRule="auto"/>
            </w:pPr>
            <w:r w:rsidRPr="00D3070B">
              <w:t>2 zestawy – 0 pkt.,</w:t>
            </w:r>
          </w:p>
          <w:p w:rsidR="002C0C6A" w:rsidRPr="00D3070B" w:rsidRDefault="002C0C6A" w:rsidP="00F770B4">
            <w:pPr>
              <w:spacing w:after="0" w:line="240" w:lineRule="auto"/>
            </w:pPr>
            <w:r w:rsidRPr="00D3070B">
              <w:t xml:space="preserve">3 zestawy – 5 pkt. 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:rsidR="002C0C6A" w:rsidRPr="00D3070B" w:rsidRDefault="002C0C6A" w:rsidP="00296507">
            <w:pPr>
              <w:spacing w:after="0" w:line="240" w:lineRule="auto"/>
              <w:jc w:val="both"/>
            </w:pPr>
          </w:p>
        </w:tc>
      </w:tr>
      <w:tr w:rsidR="008B1CA7" w:rsidRPr="003E1915" w:rsidTr="003E1915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B1CA7" w:rsidRPr="00DA6D82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DA6D82">
              <w:rPr>
                <w:rFonts w:ascii="Calibri" w:eastAsia="Calibri" w:hAnsi="Calibri" w:cs="Times New Roman"/>
                <w:lang w:eastAsia="pl-PL"/>
              </w:rPr>
              <w:t>GWARANCJA I WARUNKI SERWISOWE</w:t>
            </w:r>
          </w:p>
        </w:tc>
      </w:tr>
      <w:tr w:rsidR="008B1CA7" w:rsidRPr="008B1CA7" w:rsidTr="00E61328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DA6D82" w:rsidRDefault="002C0C6A" w:rsidP="00DA6D8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DA6D82">
              <w:rPr>
                <w:rFonts w:ascii="Calibri" w:eastAsia="Times New Roman" w:hAnsi="Calibri" w:cs="Arial"/>
                <w:b/>
                <w:bCs/>
                <w:lang w:eastAsia="ar-SA"/>
              </w:rPr>
              <w:t>24.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Okres gwarancji – minimum 24 miesiące licząc od dnia podpisania protokołu odbioru potwierdzającego prawidłową dostawę przedmiotu w infrastrukturze Zamawiającego.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DA6D82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DA6D82" w:rsidRDefault="008B1CA7" w:rsidP="00DA6D82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Punktacja (0-10)</w:t>
            </w:r>
          </w:p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24</w:t>
            </w:r>
            <w:r w:rsidR="00F770B4">
              <w:rPr>
                <w:rFonts w:ascii="Calibri" w:eastAsia="Calibri" w:hAnsi="Calibri" w:cs="Times New Roman"/>
                <w:lang w:eastAsia="pl-PL"/>
              </w:rPr>
              <w:t>-36</w:t>
            </w:r>
            <w:r w:rsidRPr="008B1CA7">
              <w:rPr>
                <w:rFonts w:ascii="Calibri" w:eastAsia="Calibri" w:hAnsi="Calibri" w:cs="Times New Roman"/>
                <w:lang w:eastAsia="pl-PL"/>
              </w:rPr>
              <w:t xml:space="preserve"> mie</w:t>
            </w:r>
            <w:r w:rsidR="00F770B4">
              <w:rPr>
                <w:rFonts w:ascii="Calibri" w:eastAsia="Calibri" w:hAnsi="Calibri" w:cs="Times New Roman"/>
                <w:lang w:eastAsia="pl-PL"/>
              </w:rPr>
              <w:t>sięcy</w:t>
            </w:r>
            <w:r w:rsidRPr="008B1CA7">
              <w:rPr>
                <w:rFonts w:ascii="Calibri" w:eastAsia="Calibri" w:hAnsi="Calibri" w:cs="Times New Roman"/>
                <w:lang w:eastAsia="pl-PL"/>
              </w:rPr>
              <w:t xml:space="preserve"> – 0 pkt.</w:t>
            </w:r>
          </w:p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powyżej 36 miesięcy – 10 pkt.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DA6D82">
        <w:tblPrEx>
          <w:tblLook w:val="04A0" w:firstRow="1" w:lastRow="0" w:firstColumn="1" w:lastColumn="0" w:noHBand="0" w:noVBand="1"/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DA6D82" w:rsidRDefault="002C0C6A" w:rsidP="00DA6D8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DA6D82">
              <w:rPr>
                <w:rFonts w:ascii="Calibri" w:eastAsia="Times New Roman" w:hAnsi="Calibri" w:cs="Arial"/>
                <w:b/>
                <w:bCs/>
                <w:lang w:eastAsia="ar-SA"/>
              </w:rPr>
              <w:t>25.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Przeglądy techniczne przedmiotu zamówienia w okresie gwarancji, zgodnie z wymaganiami 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DA6D82">
        <w:tblPrEx>
          <w:tblLook w:val="04A0" w:firstRow="1" w:lastRow="0" w:firstColumn="1" w:lastColumn="0" w:noHBand="0" w:noVBand="1"/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CA7" w:rsidRPr="00DA6D82" w:rsidRDefault="008B1CA7" w:rsidP="00DA6D82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Punktacja (0–10):</w:t>
            </w:r>
          </w:p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1 przegląd – 0 pkt.,</w:t>
            </w:r>
          </w:p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2 przeglądy – 5 pkt.,</w:t>
            </w:r>
          </w:p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3</w:t>
            </w:r>
            <w:r w:rsidR="00A83BB7">
              <w:rPr>
                <w:rFonts w:ascii="Calibri" w:eastAsia="Calibri" w:hAnsi="Calibri" w:cs="Times New Roman"/>
                <w:lang w:eastAsia="pl-PL"/>
              </w:rPr>
              <w:t xml:space="preserve"> i więcej</w:t>
            </w:r>
            <w:r w:rsidRPr="008B1CA7">
              <w:rPr>
                <w:rFonts w:ascii="Calibri" w:eastAsia="Calibri" w:hAnsi="Calibri" w:cs="Times New Roman"/>
                <w:lang w:eastAsia="pl-PL"/>
              </w:rPr>
              <w:t xml:space="preserve"> przeglądów – 10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DA6D82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DA6D82" w:rsidRDefault="002C0C6A" w:rsidP="00DA6D8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DA6D82">
              <w:rPr>
                <w:rFonts w:ascii="Calibri" w:eastAsia="Times New Roman" w:hAnsi="Calibri" w:cs="Arial"/>
                <w:b/>
                <w:bCs/>
                <w:lang w:eastAsia="ar-SA"/>
              </w:rPr>
              <w:t>26.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Punkty serwisowe, lokalizacja (adres, nr tel. i fax). Proszę podać.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DA6D8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DA6D82" w:rsidRDefault="002C0C6A" w:rsidP="00DA6D8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DA6D82">
              <w:rPr>
                <w:rFonts w:ascii="Calibri" w:eastAsia="Times New Roman" w:hAnsi="Calibri" w:cs="Arial"/>
                <w:b/>
                <w:bCs/>
                <w:lang w:eastAsia="ar-SA"/>
              </w:rPr>
              <w:t>27.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 xml:space="preserve">Czas reakcji – przystąpienie do naprawy </w:t>
            </w:r>
            <w:r w:rsidRPr="008B1CA7">
              <w:rPr>
                <w:rFonts w:ascii="Calibri" w:eastAsia="Calibri" w:hAnsi="Calibri" w:cs="Times New Roman"/>
                <w:lang w:eastAsia="pl-PL"/>
              </w:rPr>
              <w:lastRenderedPageBreak/>
              <w:t>gwarancyjnej zgłoszonej usterki do maksimum 72 godzin w dni robocze rozumiane jako dni od poniedziałku do piątku z wyłączeniem dni ustawowo wolnych od pracy.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lastRenderedPageBreak/>
              <w:t>TAK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DA6D82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DA6D82" w:rsidRDefault="008B1CA7" w:rsidP="00DA6D82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Punktowany czas reakcji serwisowej (0-10):</w:t>
            </w:r>
          </w:p>
          <w:p w:rsidR="008B1CA7" w:rsidRPr="008B1CA7" w:rsidRDefault="00BC0621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do </w:t>
            </w:r>
            <w:r w:rsidR="008B1CA7" w:rsidRPr="008B1CA7">
              <w:rPr>
                <w:rFonts w:ascii="Calibri" w:eastAsia="Calibri" w:hAnsi="Calibri" w:cs="Times New Roman"/>
                <w:lang w:eastAsia="pl-PL"/>
              </w:rPr>
              <w:t>72 godzin – 0 pkt.,</w:t>
            </w:r>
          </w:p>
          <w:p w:rsidR="00F770B4" w:rsidRDefault="00BC0621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do </w:t>
            </w:r>
            <w:r w:rsidR="008B1CA7" w:rsidRPr="008B1CA7">
              <w:rPr>
                <w:rFonts w:ascii="Calibri" w:eastAsia="Calibri" w:hAnsi="Calibri" w:cs="Times New Roman"/>
                <w:lang w:eastAsia="pl-PL"/>
              </w:rPr>
              <w:t>48 godzin – 5 pkt.,</w:t>
            </w:r>
          </w:p>
          <w:p w:rsidR="008B1CA7" w:rsidRPr="002C0C6A" w:rsidRDefault="00BC0621" w:rsidP="00BC0621">
            <w:pPr>
              <w:spacing w:after="0" w:line="240" w:lineRule="auto"/>
              <w:rPr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do </w:t>
            </w:r>
            <w:r w:rsidR="00F770B4">
              <w:rPr>
                <w:rFonts w:ascii="Calibri" w:eastAsia="Calibri" w:hAnsi="Calibri" w:cs="Times New Roman"/>
                <w:lang w:eastAsia="pl-PL"/>
              </w:rPr>
              <w:t xml:space="preserve">24 </w:t>
            </w:r>
            <w:r w:rsidR="000D53E0">
              <w:rPr>
                <w:lang w:eastAsia="pl-PL"/>
              </w:rPr>
              <w:t>g</w:t>
            </w:r>
            <w:r w:rsidR="008B1CA7" w:rsidRPr="002C0C6A">
              <w:rPr>
                <w:lang w:eastAsia="pl-PL"/>
              </w:rPr>
              <w:t>odzin – 10 pkt.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DA6D82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DA6D82" w:rsidRDefault="002C0C6A" w:rsidP="00DA6D8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DA6D82">
              <w:rPr>
                <w:rFonts w:ascii="Calibri" w:eastAsia="Times New Roman" w:hAnsi="Calibri" w:cs="Arial"/>
                <w:b/>
                <w:bCs/>
                <w:lang w:eastAsia="ar-SA"/>
              </w:rPr>
              <w:lastRenderedPageBreak/>
              <w:t>28.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DA6D82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DA6D82" w:rsidRDefault="008B1CA7" w:rsidP="00DA6D82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Punktowany czas naprawy (0-10):</w:t>
            </w:r>
          </w:p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do 72 godzin – 0 pkt.,</w:t>
            </w:r>
          </w:p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do 48 godzin – 5 pkt.,</w:t>
            </w:r>
          </w:p>
          <w:p w:rsidR="008B1CA7" w:rsidRPr="008B1CA7" w:rsidRDefault="00997206" w:rsidP="00997206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>do</w:t>
            </w:r>
            <w:r w:rsidR="008B1CA7" w:rsidRPr="008B1CA7">
              <w:rPr>
                <w:rFonts w:ascii="Calibri" w:eastAsia="Calibri" w:hAnsi="Calibri" w:cs="Times New Roman"/>
                <w:lang w:eastAsia="pl-PL"/>
              </w:rPr>
              <w:t xml:space="preserve"> 24 godzin – 10 pkt.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DA6D82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DA6D82" w:rsidRDefault="002C0C6A" w:rsidP="00F770B4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DA6D82">
              <w:rPr>
                <w:rFonts w:ascii="Calibri" w:eastAsia="Times New Roman" w:hAnsi="Calibri" w:cs="Arial"/>
                <w:b/>
                <w:bCs/>
                <w:lang w:eastAsia="ar-SA"/>
              </w:rPr>
              <w:t>2</w:t>
            </w:r>
            <w:r w:rsidR="00F770B4">
              <w:rPr>
                <w:rFonts w:ascii="Calibri" w:eastAsia="Times New Roman" w:hAnsi="Calibri" w:cs="Arial"/>
                <w:b/>
                <w:bCs/>
                <w:lang w:eastAsia="ar-SA"/>
              </w:rPr>
              <w:t>9</w:t>
            </w:r>
            <w:r w:rsidRPr="00DA6D82">
              <w:rPr>
                <w:rFonts w:ascii="Calibri" w:eastAsia="Times New Roman" w:hAnsi="Calibri" w:cs="Arial"/>
                <w:b/>
                <w:bCs/>
                <w:lang w:eastAsia="ar-SA"/>
              </w:rPr>
              <w:t>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Czas skutecznej naprawy z użyciem części zamiennych licząc od momentu zgłoszenia awarii - maksymalnie 15 dni roboczych rozumiane jako dni od poniedziałku do piątku z wyłączeniem dni ustawowo wolnych od pracy.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DA6D82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DA6D82" w:rsidRDefault="008B1CA7" w:rsidP="00DA6D82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Punktowany maksymalny czas naprawy z użyciem części za</w:t>
            </w:r>
            <w:r w:rsidR="00A83BB7">
              <w:rPr>
                <w:rFonts w:ascii="Calibri" w:eastAsia="Calibri" w:hAnsi="Calibri" w:cs="Times New Roman"/>
                <w:lang w:eastAsia="pl-PL"/>
              </w:rPr>
              <w:t>mie</w:t>
            </w:r>
            <w:r w:rsidRPr="008B1CA7">
              <w:rPr>
                <w:rFonts w:ascii="Calibri" w:eastAsia="Calibri" w:hAnsi="Calibri" w:cs="Times New Roman"/>
                <w:lang w:eastAsia="pl-PL"/>
              </w:rPr>
              <w:t>nnych (0-10):</w:t>
            </w:r>
          </w:p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do 15 dni – 0 pkt.,</w:t>
            </w:r>
          </w:p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do 10 dni – 5 pkt.,</w:t>
            </w:r>
          </w:p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do 5 dni – 10 pkt.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DA6D8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DA6D82" w:rsidRDefault="002C0C6A" w:rsidP="00DA6D8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DA6D82">
              <w:rPr>
                <w:rFonts w:ascii="Calibri" w:eastAsia="Times New Roman" w:hAnsi="Calibri" w:cs="Arial"/>
                <w:b/>
                <w:bCs/>
                <w:lang w:eastAsia="ar-SA"/>
              </w:rPr>
              <w:t>30.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Przedłużenie czasu gwarancji o czas przerwy w eksploatacji spowodowanej naprawą gwarancyjną trwającą powyżej 8 dni roboczych rozumiane jako dni od poniedziałku do piątku z wyłączeniem dni ustawowo wolnych od pracy.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DA6D8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DA6D82" w:rsidRDefault="002C0C6A" w:rsidP="00DA6D8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DA6D82">
              <w:rPr>
                <w:rFonts w:ascii="Calibri" w:eastAsia="Times New Roman" w:hAnsi="Calibri" w:cs="Arial"/>
                <w:b/>
                <w:bCs/>
                <w:lang w:eastAsia="ar-SA"/>
              </w:rPr>
              <w:t>31.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Ilość awarii sprzętu w okresie gwarancyjnym skutkująca wymianą niesprawnego modułu na nowy.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Punktacja (0–10):</w:t>
            </w:r>
          </w:p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powyżej 3 awarii – 0 pkt.,</w:t>
            </w:r>
          </w:p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3 awarie – 5 pkt.,</w:t>
            </w:r>
          </w:p>
          <w:p w:rsidR="008B1CA7" w:rsidRPr="008B1CA7" w:rsidRDefault="008B1CA7" w:rsidP="0076050A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2 awarie – 10 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2433C5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DA6D82" w:rsidRDefault="002C0C6A" w:rsidP="00DA6D8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DA6D82">
              <w:rPr>
                <w:rFonts w:ascii="Calibri" w:eastAsia="Times New Roman" w:hAnsi="Calibri" w:cs="Arial"/>
                <w:b/>
                <w:bCs/>
                <w:lang w:eastAsia="ar-SA"/>
              </w:rPr>
              <w:t>32.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Okres dostępności części zamiennych od daty podpisania protokołu odbioru przez minimalnie 5 lat.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8B1CA7" w:rsidRPr="008B1CA7" w:rsidTr="00DA6D82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DA6D82" w:rsidRDefault="002C0C6A" w:rsidP="00DA6D82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  <w:r w:rsidRPr="00DA6D82">
              <w:rPr>
                <w:rFonts w:ascii="Calibri" w:eastAsia="Times New Roman" w:hAnsi="Calibri" w:cs="Arial"/>
                <w:b/>
                <w:bCs/>
                <w:lang w:eastAsia="ar-SA"/>
              </w:rPr>
              <w:t>33.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Godziny i sposób przyjmowania zgłoszeń o awariach, proszę podać.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B1CA7" w:rsidRPr="008B1CA7" w:rsidRDefault="008B1CA7" w:rsidP="00F770B4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B1CA7">
              <w:rPr>
                <w:rFonts w:ascii="Calibri" w:eastAsia="Calibri" w:hAnsi="Calibri" w:cs="Times New Roman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B1CA7" w:rsidRPr="008B1CA7" w:rsidRDefault="008B1CA7" w:rsidP="00296507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2A5577" w:rsidRPr="00556AE8" w:rsidRDefault="002A5577" w:rsidP="00296507">
      <w:pPr>
        <w:widowControl w:val="0"/>
        <w:suppressAutoHyphens/>
        <w:autoSpaceDE w:val="0"/>
        <w:spacing w:after="0" w:line="240" w:lineRule="auto"/>
        <w:rPr>
          <w:rFonts w:asciiTheme="majorHAnsi" w:eastAsia="Calibri" w:hAnsiTheme="majorHAnsi" w:cs="Times New Roman"/>
          <w:bCs/>
          <w:kern w:val="1"/>
        </w:rPr>
      </w:pPr>
    </w:p>
    <w:sectPr w:rsidR="002A5577" w:rsidRPr="00556A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B8" w:rsidRDefault="008A00B8" w:rsidP="00BB47DB">
      <w:pPr>
        <w:spacing w:after="0" w:line="240" w:lineRule="auto"/>
      </w:pPr>
      <w:r>
        <w:separator/>
      </w:r>
    </w:p>
  </w:endnote>
  <w:endnote w:type="continuationSeparator" w:id="0">
    <w:p w:rsidR="008A00B8" w:rsidRDefault="008A00B8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B8" w:rsidRDefault="008A00B8" w:rsidP="00BB47DB">
      <w:pPr>
        <w:spacing w:after="0" w:line="240" w:lineRule="auto"/>
      </w:pPr>
      <w:r>
        <w:separator/>
      </w:r>
    </w:p>
  </w:footnote>
  <w:footnote w:type="continuationSeparator" w:id="0">
    <w:p w:rsidR="008A00B8" w:rsidRDefault="008A00B8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28532530" wp14:editId="18C67397">
          <wp:extent cx="6343650" cy="762000"/>
          <wp:effectExtent l="0" t="0" r="0" b="0"/>
          <wp:docPr id="1" name="Obraz 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73A5" w:rsidRDefault="005973A5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AB2"/>
    <w:multiLevelType w:val="hybridMultilevel"/>
    <w:tmpl w:val="3B58FD02"/>
    <w:lvl w:ilvl="0" w:tplc="4508B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0A4"/>
    <w:multiLevelType w:val="hybridMultilevel"/>
    <w:tmpl w:val="E04E9D60"/>
    <w:lvl w:ilvl="0" w:tplc="1F6E1E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790F"/>
    <w:multiLevelType w:val="hybridMultilevel"/>
    <w:tmpl w:val="775EBBCC"/>
    <w:lvl w:ilvl="0" w:tplc="72C20B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731D"/>
    <w:multiLevelType w:val="hybridMultilevel"/>
    <w:tmpl w:val="D5DE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06DB9"/>
    <w:multiLevelType w:val="hybridMultilevel"/>
    <w:tmpl w:val="C18487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23A85"/>
    <w:multiLevelType w:val="hybridMultilevel"/>
    <w:tmpl w:val="6D9A0F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4453E1"/>
    <w:multiLevelType w:val="hybridMultilevel"/>
    <w:tmpl w:val="9B6AA5D0"/>
    <w:lvl w:ilvl="0" w:tplc="5248F500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12CE8"/>
    <w:multiLevelType w:val="hybridMultilevel"/>
    <w:tmpl w:val="BC86DA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7186F"/>
    <w:multiLevelType w:val="hybridMultilevel"/>
    <w:tmpl w:val="E35E1A88"/>
    <w:lvl w:ilvl="0" w:tplc="C11E3A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A42CE"/>
    <w:multiLevelType w:val="hybridMultilevel"/>
    <w:tmpl w:val="4C36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667"/>
    <w:multiLevelType w:val="hybridMultilevel"/>
    <w:tmpl w:val="70723702"/>
    <w:lvl w:ilvl="0" w:tplc="D47297FE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491107"/>
    <w:multiLevelType w:val="hybridMultilevel"/>
    <w:tmpl w:val="E632C8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2EC185C"/>
    <w:multiLevelType w:val="hybridMultilevel"/>
    <w:tmpl w:val="493C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A68BD"/>
    <w:multiLevelType w:val="hybridMultilevel"/>
    <w:tmpl w:val="D820C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A3002"/>
    <w:multiLevelType w:val="hybridMultilevel"/>
    <w:tmpl w:val="3D18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268DA"/>
    <w:multiLevelType w:val="hybridMultilevel"/>
    <w:tmpl w:val="4964FDC0"/>
    <w:lvl w:ilvl="0" w:tplc="D836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E63F5"/>
    <w:multiLevelType w:val="hybridMultilevel"/>
    <w:tmpl w:val="5FB4F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1417F3"/>
    <w:multiLevelType w:val="hybridMultilevel"/>
    <w:tmpl w:val="1E5CF6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71F24"/>
    <w:multiLevelType w:val="hybridMultilevel"/>
    <w:tmpl w:val="493C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D4367"/>
    <w:multiLevelType w:val="hybridMultilevel"/>
    <w:tmpl w:val="EBDAA86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F6AB4"/>
    <w:multiLevelType w:val="hybridMultilevel"/>
    <w:tmpl w:val="69206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E248A"/>
    <w:multiLevelType w:val="hybridMultilevel"/>
    <w:tmpl w:val="0578284C"/>
    <w:lvl w:ilvl="0" w:tplc="44B8C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36666"/>
    <w:multiLevelType w:val="hybridMultilevel"/>
    <w:tmpl w:val="36DC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F7F4B"/>
    <w:multiLevelType w:val="hybridMultilevel"/>
    <w:tmpl w:val="4304827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5"/>
  </w:num>
  <w:num w:numId="7">
    <w:abstractNumId w:val="10"/>
  </w:num>
  <w:num w:numId="8">
    <w:abstractNumId w:val="4"/>
  </w:num>
  <w:num w:numId="9">
    <w:abstractNumId w:val="15"/>
  </w:num>
  <w:num w:numId="10">
    <w:abstractNumId w:val="0"/>
  </w:num>
  <w:num w:numId="11">
    <w:abstractNumId w:val="9"/>
  </w:num>
  <w:num w:numId="12">
    <w:abstractNumId w:val="23"/>
  </w:num>
  <w:num w:numId="13">
    <w:abstractNumId w:val="19"/>
  </w:num>
  <w:num w:numId="14">
    <w:abstractNumId w:val="8"/>
  </w:num>
  <w:num w:numId="15">
    <w:abstractNumId w:val="21"/>
  </w:num>
  <w:num w:numId="16">
    <w:abstractNumId w:val="26"/>
  </w:num>
  <w:num w:numId="17">
    <w:abstractNumId w:val="13"/>
  </w:num>
  <w:num w:numId="18">
    <w:abstractNumId w:val="20"/>
  </w:num>
  <w:num w:numId="19">
    <w:abstractNumId w:val="6"/>
  </w:num>
  <w:num w:numId="20">
    <w:abstractNumId w:val="14"/>
  </w:num>
  <w:num w:numId="21">
    <w:abstractNumId w:val="25"/>
  </w:num>
  <w:num w:numId="22">
    <w:abstractNumId w:val="12"/>
  </w:num>
  <w:num w:numId="23">
    <w:abstractNumId w:val="11"/>
  </w:num>
  <w:num w:numId="24">
    <w:abstractNumId w:val="7"/>
  </w:num>
  <w:num w:numId="25">
    <w:abstractNumId w:val="3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6174"/>
    <w:rsid w:val="000358DE"/>
    <w:rsid w:val="00043749"/>
    <w:rsid w:val="00051053"/>
    <w:rsid w:val="000677F3"/>
    <w:rsid w:val="0007450C"/>
    <w:rsid w:val="000C0C4C"/>
    <w:rsid w:val="000D53E0"/>
    <w:rsid w:val="001027AB"/>
    <w:rsid w:val="0013424A"/>
    <w:rsid w:val="00150CA7"/>
    <w:rsid w:val="001541A1"/>
    <w:rsid w:val="00165CDC"/>
    <w:rsid w:val="00172470"/>
    <w:rsid w:val="001778D9"/>
    <w:rsid w:val="001B7B44"/>
    <w:rsid w:val="0023243F"/>
    <w:rsid w:val="00237DE9"/>
    <w:rsid w:val="002433C5"/>
    <w:rsid w:val="0025042E"/>
    <w:rsid w:val="00296507"/>
    <w:rsid w:val="002A5577"/>
    <w:rsid w:val="002C0C6A"/>
    <w:rsid w:val="002C1F5C"/>
    <w:rsid w:val="002D459E"/>
    <w:rsid w:val="002D627F"/>
    <w:rsid w:val="002E04F3"/>
    <w:rsid w:val="002E489D"/>
    <w:rsid w:val="002E65DA"/>
    <w:rsid w:val="002F41A4"/>
    <w:rsid w:val="0030015E"/>
    <w:rsid w:val="003222A2"/>
    <w:rsid w:val="00363AA1"/>
    <w:rsid w:val="00371887"/>
    <w:rsid w:val="00384250"/>
    <w:rsid w:val="003A791D"/>
    <w:rsid w:val="003E1915"/>
    <w:rsid w:val="00493CE0"/>
    <w:rsid w:val="004D2829"/>
    <w:rsid w:val="00513D14"/>
    <w:rsid w:val="00556AE8"/>
    <w:rsid w:val="00584D29"/>
    <w:rsid w:val="0058658D"/>
    <w:rsid w:val="005961B7"/>
    <w:rsid w:val="00596588"/>
    <w:rsid w:val="005973A5"/>
    <w:rsid w:val="005B7239"/>
    <w:rsid w:val="006156E1"/>
    <w:rsid w:val="00630429"/>
    <w:rsid w:val="00643288"/>
    <w:rsid w:val="0067100B"/>
    <w:rsid w:val="00673D28"/>
    <w:rsid w:val="006B527A"/>
    <w:rsid w:val="006D0312"/>
    <w:rsid w:val="006E352C"/>
    <w:rsid w:val="006F60BF"/>
    <w:rsid w:val="007007FD"/>
    <w:rsid w:val="00750C3A"/>
    <w:rsid w:val="0076050A"/>
    <w:rsid w:val="0076134D"/>
    <w:rsid w:val="007852E0"/>
    <w:rsid w:val="00795311"/>
    <w:rsid w:val="007C280B"/>
    <w:rsid w:val="007D2108"/>
    <w:rsid w:val="00811205"/>
    <w:rsid w:val="0087628E"/>
    <w:rsid w:val="008A00B8"/>
    <w:rsid w:val="008A7A01"/>
    <w:rsid w:val="008B0F30"/>
    <w:rsid w:val="008B1CA7"/>
    <w:rsid w:val="00903B1D"/>
    <w:rsid w:val="0096149A"/>
    <w:rsid w:val="009706B8"/>
    <w:rsid w:val="009755E1"/>
    <w:rsid w:val="00992273"/>
    <w:rsid w:val="00997206"/>
    <w:rsid w:val="009B30F0"/>
    <w:rsid w:val="009D4872"/>
    <w:rsid w:val="009E4DF8"/>
    <w:rsid w:val="00A209B9"/>
    <w:rsid w:val="00A83BB7"/>
    <w:rsid w:val="00A83D02"/>
    <w:rsid w:val="00A86B61"/>
    <w:rsid w:val="00AD3FD2"/>
    <w:rsid w:val="00AE48B6"/>
    <w:rsid w:val="00B02BCF"/>
    <w:rsid w:val="00B262CD"/>
    <w:rsid w:val="00B61B73"/>
    <w:rsid w:val="00B862EC"/>
    <w:rsid w:val="00BB47DB"/>
    <w:rsid w:val="00BC0621"/>
    <w:rsid w:val="00BC0C23"/>
    <w:rsid w:val="00BC6E59"/>
    <w:rsid w:val="00BE4195"/>
    <w:rsid w:val="00BF6113"/>
    <w:rsid w:val="00C03400"/>
    <w:rsid w:val="00C111C7"/>
    <w:rsid w:val="00C125EA"/>
    <w:rsid w:val="00C479EF"/>
    <w:rsid w:val="00CA5252"/>
    <w:rsid w:val="00CB7A79"/>
    <w:rsid w:val="00CD0C79"/>
    <w:rsid w:val="00CF43E6"/>
    <w:rsid w:val="00D00526"/>
    <w:rsid w:val="00D0772F"/>
    <w:rsid w:val="00D3792D"/>
    <w:rsid w:val="00D74081"/>
    <w:rsid w:val="00D9277A"/>
    <w:rsid w:val="00DA0CC0"/>
    <w:rsid w:val="00DA6D82"/>
    <w:rsid w:val="00DD58D3"/>
    <w:rsid w:val="00E30E6C"/>
    <w:rsid w:val="00E3411D"/>
    <w:rsid w:val="00E61328"/>
    <w:rsid w:val="00E8557C"/>
    <w:rsid w:val="00E97AFA"/>
    <w:rsid w:val="00EC0D16"/>
    <w:rsid w:val="00EC11CC"/>
    <w:rsid w:val="00EC18FF"/>
    <w:rsid w:val="00EE43FA"/>
    <w:rsid w:val="00EF554E"/>
    <w:rsid w:val="00F00A1E"/>
    <w:rsid w:val="00F272AB"/>
    <w:rsid w:val="00F317EB"/>
    <w:rsid w:val="00F338CD"/>
    <w:rsid w:val="00F46E0B"/>
    <w:rsid w:val="00F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CC51-37DB-462E-B347-91E89577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8</cp:revision>
  <cp:lastPrinted>2018-03-09T10:44:00Z</cp:lastPrinted>
  <dcterms:created xsi:type="dcterms:W3CDTF">2018-03-10T19:01:00Z</dcterms:created>
  <dcterms:modified xsi:type="dcterms:W3CDTF">2018-03-10T19:17:00Z</dcterms:modified>
</cp:coreProperties>
</file>