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7D" w:rsidRPr="00E96954" w:rsidRDefault="003C317D" w:rsidP="003C317D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E96954">
        <w:rPr>
          <w:rFonts w:ascii="Garamond" w:hAnsi="Garamond"/>
          <w:sz w:val="20"/>
          <w:szCs w:val="20"/>
        </w:rPr>
        <w:t xml:space="preserve">Załącznik do Uchwały Nr …/2019 </w:t>
      </w:r>
    </w:p>
    <w:p w:rsidR="003C317D" w:rsidRPr="003C317D" w:rsidRDefault="003C317D" w:rsidP="003C317D">
      <w:pPr>
        <w:jc w:val="right"/>
        <w:rPr>
          <w:rFonts w:ascii="Garamond" w:hAnsi="Garamond"/>
          <w:sz w:val="20"/>
          <w:szCs w:val="20"/>
        </w:rPr>
      </w:pPr>
      <w:r w:rsidRPr="00E96954">
        <w:rPr>
          <w:rFonts w:ascii="Garamond" w:hAnsi="Garamond"/>
          <w:sz w:val="20"/>
          <w:szCs w:val="20"/>
        </w:rPr>
        <w:t>S</w:t>
      </w:r>
      <w:r w:rsidR="007625DD">
        <w:rPr>
          <w:rFonts w:ascii="Garamond" w:hAnsi="Garamond"/>
          <w:sz w:val="20"/>
          <w:szCs w:val="20"/>
        </w:rPr>
        <w:t>enatu PWSZ w Tarn</w:t>
      </w:r>
      <w:bookmarkStart w:id="0" w:name="_GoBack"/>
      <w:bookmarkEnd w:id="0"/>
      <w:r w:rsidR="007625DD">
        <w:rPr>
          <w:rFonts w:ascii="Garamond" w:hAnsi="Garamond"/>
          <w:sz w:val="20"/>
          <w:szCs w:val="20"/>
        </w:rPr>
        <w:t>owie z dnia 30 września</w:t>
      </w:r>
      <w:r w:rsidRPr="00E96954">
        <w:rPr>
          <w:rFonts w:ascii="Garamond" w:hAnsi="Garamond"/>
          <w:sz w:val="20"/>
          <w:szCs w:val="20"/>
        </w:rPr>
        <w:t xml:space="preserve"> 2019 roku</w:t>
      </w:r>
    </w:p>
    <w:p w:rsidR="003C317D" w:rsidRDefault="003C317D" w:rsidP="00215B92">
      <w:pPr>
        <w:spacing w:after="0" w:line="240" w:lineRule="auto"/>
        <w:jc w:val="center"/>
        <w:rPr>
          <w:b/>
          <w:sz w:val="22"/>
          <w:szCs w:val="22"/>
        </w:rPr>
      </w:pPr>
    </w:p>
    <w:p w:rsidR="003C317D" w:rsidRDefault="003C317D" w:rsidP="00215B92">
      <w:pPr>
        <w:spacing w:after="0" w:line="240" w:lineRule="auto"/>
        <w:jc w:val="center"/>
        <w:rPr>
          <w:b/>
          <w:sz w:val="22"/>
          <w:szCs w:val="22"/>
        </w:rPr>
      </w:pPr>
    </w:p>
    <w:p w:rsidR="00882C4A" w:rsidRDefault="00882C4A" w:rsidP="00215B92">
      <w:pPr>
        <w:spacing w:after="0" w:line="240" w:lineRule="auto"/>
        <w:jc w:val="center"/>
        <w:rPr>
          <w:b/>
          <w:sz w:val="22"/>
          <w:szCs w:val="22"/>
        </w:rPr>
      </w:pPr>
      <w:r w:rsidRPr="00772F7B">
        <w:rPr>
          <w:b/>
          <w:sz w:val="22"/>
          <w:szCs w:val="22"/>
        </w:rPr>
        <w:t xml:space="preserve">Efekty uczenia się dla kierunku studiów </w:t>
      </w:r>
      <w:r w:rsidR="00C23C4F">
        <w:rPr>
          <w:b/>
          <w:sz w:val="22"/>
          <w:szCs w:val="22"/>
        </w:rPr>
        <w:t>Wychowanie fizyczne</w:t>
      </w:r>
      <w:r w:rsidRPr="00772F7B">
        <w:rPr>
          <w:b/>
          <w:sz w:val="22"/>
          <w:szCs w:val="22"/>
        </w:rPr>
        <w:t xml:space="preserve"> </w:t>
      </w:r>
      <w:r w:rsidR="00C23C4F">
        <w:rPr>
          <w:b/>
          <w:sz w:val="22"/>
          <w:szCs w:val="22"/>
        </w:rPr>
        <w:br/>
      </w:r>
      <w:r w:rsidRPr="00772F7B">
        <w:rPr>
          <w:b/>
          <w:sz w:val="22"/>
          <w:szCs w:val="22"/>
        </w:rPr>
        <w:t>z odniesieniami do cha</w:t>
      </w:r>
      <w:r w:rsidR="0081379C" w:rsidRPr="00772F7B">
        <w:rPr>
          <w:b/>
          <w:sz w:val="22"/>
          <w:szCs w:val="22"/>
        </w:rPr>
        <w:t>rakterystyk efektów uczenia się</w:t>
      </w:r>
      <w:r w:rsidR="00CF4220" w:rsidRPr="00772F7B">
        <w:rPr>
          <w:b/>
          <w:sz w:val="22"/>
          <w:szCs w:val="22"/>
        </w:rPr>
        <w:br/>
      </w:r>
      <w:r w:rsidRPr="00772F7B">
        <w:rPr>
          <w:b/>
          <w:sz w:val="22"/>
          <w:szCs w:val="22"/>
        </w:rPr>
        <w:t>pierwszego i drugiego stopnia Polskiej Ramy Kwalifikacji</w:t>
      </w:r>
    </w:p>
    <w:p w:rsidR="00C23C4F" w:rsidRDefault="00C23C4F" w:rsidP="00215B92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</w:t>
      </w:r>
    </w:p>
    <w:p w:rsidR="0023250E" w:rsidRPr="00772F7B" w:rsidRDefault="0023250E" w:rsidP="00215B92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standardu przygotowującego do wykonywania zawodu nauczyciela</w:t>
      </w:r>
    </w:p>
    <w:p w:rsidR="00CF4220" w:rsidRDefault="00CF4220" w:rsidP="00215B92">
      <w:pPr>
        <w:spacing w:after="0" w:line="240" w:lineRule="auto"/>
        <w:jc w:val="center"/>
        <w:rPr>
          <w:color w:val="0000FF"/>
          <w:sz w:val="22"/>
          <w:szCs w:val="22"/>
        </w:rPr>
      </w:pPr>
    </w:p>
    <w:p w:rsidR="00E42897" w:rsidRDefault="00E42897" w:rsidP="00215B92">
      <w:pPr>
        <w:spacing w:after="0" w:line="240" w:lineRule="auto"/>
        <w:jc w:val="center"/>
        <w:rPr>
          <w:color w:val="0000FF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4056"/>
        <w:gridCol w:w="1133"/>
        <w:gridCol w:w="1133"/>
        <w:gridCol w:w="1566"/>
      </w:tblGrid>
      <w:tr w:rsidR="00E42897" w:rsidRPr="003C317D" w:rsidTr="00A23873">
        <w:trPr>
          <w:gridAfter w:val="3"/>
          <w:wAfter w:w="2110" w:type="pct"/>
          <w:trHeight w:val="147"/>
          <w:jc w:val="center"/>
        </w:trPr>
        <w:tc>
          <w:tcPr>
            <w:tcW w:w="2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97" w:rsidRPr="00DB27B9" w:rsidRDefault="00E42897" w:rsidP="00E4289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DB27B9">
              <w:rPr>
                <w:sz w:val="22"/>
                <w:szCs w:val="22"/>
              </w:rPr>
              <w:t xml:space="preserve">Nazwa kierunku studiów: </w:t>
            </w:r>
            <w:r w:rsidR="0023250E" w:rsidRPr="00DB27B9">
              <w:rPr>
                <w:b/>
                <w:sz w:val="22"/>
                <w:szCs w:val="22"/>
              </w:rPr>
              <w:t>W</w:t>
            </w:r>
            <w:r w:rsidRPr="00DB27B9">
              <w:rPr>
                <w:b/>
                <w:sz w:val="22"/>
                <w:szCs w:val="22"/>
              </w:rPr>
              <w:t>ychowanie fizyczne</w:t>
            </w:r>
          </w:p>
          <w:p w:rsidR="00E42897" w:rsidRPr="00DB27B9" w:rsidRDefault="00E42897" w:rsidP="00E4289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DB27B9">
              <w:rPr>
                <w:sz w:val="22"/>
                <w:szCs w:val="22"/>
              </w:rPr>
              <w:t xml:space="preserve">Poziom studiów: </w:t>
            </w:r>
            <w:r w:rsidRPr="00DB27B9">
              <w:rPr>
                <w:b/>
                <w:sz w:val="22"/>
                <w:szCs w:val="22"/>
              </w:rPr>
              <w:t>II stopnień</w:t>
            </w:r>
          </w:p>
          <w:p w:rsidR="00E42897" w:rsidRPr="00DB27B9" w:rsidRDefault="00E42897" w:rsidP="00E42897">
            <w:pPr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DB27B9">
              <w:rPr>
                <w:sz w:val="22"/>
                <w:szCs w:val="22"/>
              </w:rPr>
              <w:t xml:space="preserve">Profil kształcenia: </w:t>
            </w:r>
            <w:r w:rsidRPr="00DB27B9">
              <w:rPr>
                <w:b/>
                <w:sz w:val="22"/>
                <w:szCs w:val="22"/>
              </w:rPr>
              <w:t>praktyczny</w:t>
            </w:r>
          </w:p>
        </w:tc>
      </w:tr>
      <w:tr w:rsidR="00E42897" w:rsidRPr="003C317D" w:rsidTr="00A23873">
        <w:tblPrEx>
          <w:tblCellMar>
            <w:left w:w="108" w:type="dxa"/>
            <w:right w:w="108" w:type="dxa"/>
          </w:tblCellMar>
        </w:tblPrEx>
        <w:trPr>
          <w:trHeight w:val="421"/>
          <w:jc w:val="center"/>
        </w:trPr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97" w:rsidRPr="00DB27B9" w:rsidRDefault="00E42897" w:rsidP="00E4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27B9">
              <w:rPr>
                <w:sz w:val="20"/>
                <w:szCs w:val="20"/>
              </w:rPr>
              <w:t>Kod efektu dla kierunku</w:t>
            </w:r>
          </w:p>
        </w:tc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97" w:rsidRPr="00DB27B9" w:rsidRDefault="00E42897" w:rsidP="00E4289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B27B9">
              <w:rPr>
                <w:sz w:val="22"/>
                <w:szCs w:val="22"/>
              </w:rPr>
              <w:t>Efekty uczenia się dla kierunku.</w:t>
            </w:r>
          </w:p>
          <w:p w:rsidR="00E42897" w:rsidRPr="00DB27B9" w:rsidRDefault="00E42897" w:rsidP="00E4289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B27B9">
              <w:rPr>
                <w:sz w:val="22"/>
                <w:szCs w:val="22"/>
              </w:rPr>
              <w:t>Po ukończeniu studiów absolwent:</w:t>
            </w: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97" w:rsidRPr="00F471E4" w:rsidRDefault="00E42897" w:rsidP="00E4289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71E4">
              <w:rPr>
                <w:rFonts w:ascii="Garamond" w:hAnsi="Garamond"/>
                <w:sz w:val="18"/>
                <w:szCs w:val="18"/>
              </w:rPr>
              <w:t>Odniesienie efektów uczenia się do  Polskiej Ramy Kwalifikacji i standardu przygotowującego do wykonywania zawodu nauczyciela</w:t>
            </w:r>
          </w:p>
        </w:tc>
      </w:tr>
      <w:tr w:rsidR="00E42897" w:rsidRPr="003C317D" w:rsidTr="00A23873">
        <w:tblPrEx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97" w:rsidRPr="003C317D" w:rsidRDefault="00E42897" w:rsidP="00E4289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97" w:rsidRPr="003C317D" w:rsidRDefault="00E42897" w:rsidP="00E4289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97" w:rsidRPr="003C317D" w:rsidRDefault="00E42897" w:rsidP="00E4289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3C317D">
              <w:rPr>
                <w:rFonts w:ascii="Garamond" w:hAnsi="Garamond"/>
                <w:sz w:val="16"/>
                <w:szCs w:val="16"/>
              </w:rPr>
              <w:t>Kod</w:t>
            </w:r>
          </w:p>
          <w:p w:rsidR="00E42897" w:rsidRPr="003C317D" w:rsidRDefault="00E42897" w:rsidP="00E4289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3C317D">
              <w:rPr>
                <w:rFonts w:ascii="Garamond" w:hAnsi="Garamond"/>
                <w:sz w:val="16"/>
                <w:szCs w:val="16"/>
              </w:rPr>
              <w:t xml:space="preserve">charakterystyk </w:t>
            </w:r>
            <w:r w:rsidRPr="003C317D">
              <w:rPr>
                <w:rFonts w:ascii="Garamond" w:hAnsi="Garamond"/>
                <w:sz w:val="16"/>
                <w:szCs w:val="16"/>
              </w:rPr>
              <w:br/>
              <w:t>I stopni</w:t>
            </w:r>
            <w:r w:rsidRPr="003C317D">
              <w:rPr>
                <w:rFonts w:ascii="Garamond" w:hAnsi="Garamond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97" w:rsidRPr="003C317D" w:rsidRDefault="00E42897" w:rsidP="00E4289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  <w:vertAlign w:val="superscript"/>
              </w:rPr>
            </w:pPr>
            <w:r w:rsidRPr="003C317D">
              <w:rPr>
                <w:rFonts w:ascii="Garamond" w:hAnsi="Garamond"/>
                <w:sz w:val="16"/>
                <w:szCs w:val="16"/>
              </w:rPr>
              <w:t>Kod charakterystyk II stopnia</w:t>
            </w:r>
            <w:r w:rsidRPr="003C317D">
              <w:rPr>
                <w:rFonts w:ascii="Garamond" w:hAnsi="Garamond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97" w:rsidRPr="003C317D" w:rsidRDefault="00E42897" w:rsidP="00E4289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3C317D">
              <w:rPr>
                <w:rFonts w:ascii="Garamond" w:hAnsi="Garamond"/>
                <w:sz w:val="16"/>
                <w:szCs w:val="16"/>
              </w:rPr>
              <w:t>Standard</w:t>
            </w:r>
          </w:p>
          <w:p w:rsidR="00E42897" w:rsidRPr="003C317D" w:rsidRDefault="00E42897" w:rsidP="00E4289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3C317D">
              <w:rPr>
                <w:rFonts w:ascii="Garamond" w:hAnsi="Garamond"/>
                <w:sz w:val="16"/>
                <w:szCs w:val="16"/>
              </w:rPr>
              <w:t>nauczycielski</w:t>
            </w:r>
            <w:r w:rsidRPr="003C317D">
              <w:rPr>
                <w:rStyle w:val="Odwoanieprzypisudolnego"/>
                <w:rFonts w:ascii="Garamond" w:hAnsi="Garamond"/>
                <w:sz w:val="16"/>
                <w:szCs w:val="16"/>
              </w:rPr>
              <w:t>3</w:t>
            </w:r>
          </w:p>
        </w:tc>
      </w:tr>
      <w:tr w:rsidR="00E42897" w:rsidRPr="003C317D" w:rsidTr="006A1AC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97" w:rsidRPr="00D26960" w:rsidRDefault="00E42897" w:rsidP="00E42897">
            <w:pPr>
              <w:spacing w:after="0" w:line="240" w:lineRule="auto"/>
              <w:jc w:val="left"/>
            </w:pPr>
            <w:r w:rsidRPr="00D26960">
              <w:rPr>
                <w:b/>
                <w:sz w:val="22"/>
                <w:szCs w:val="22"/>
              </w:rPr>
              <w:t>WIEDZA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WF2_W01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 pogłębionym stopniu zna pojęcia z zakresu kultury fizycznej, posiada wiedzę na temat miejsca kultury fizycznej w historii i w systemie nauk oraz jej związków z naukami pokrewnymi, zna społeczno-kulturową wartość kultury fizycznej i złożone zależności między nimi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1.1.1);1.1.2)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WF2_W02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posiada poszerzoną wiedzę na temat wychowania i kształcenia, zna terminologię związaną z psychofizycznym i społecznym rozwojem człowieka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 xml:space="preserve">1.1.2);1.1.3); 1.1.4);1.1.5); 1.1.6); 1.1.7) 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WF2_W03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ma pogłębioną wiedzę o rozwoju psychicznym człowieka, rozumie prawidłowości rządzące związkami interpersonalnymi i społecznymi, zachodzące między nimi relacje i zakłócenia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1.1.5)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WF2_W04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ma rozbudowaną wiedzę na temat budowy i funkcjonowania organizmu człowieka w kolejnych etapach ontogenezy, rozumie procesy zachodzące w ciele zdrowego człowieka, zna w stopniu pogłębionym fizjologię wysiłku fizycznego, dysponuje poszerzoną wiedzą na temat nieprawidłowości postawy ciała, wad postawy ciała i zaburzeń przebiegu ruchu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1.1.2);1.1.13)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WF2_W05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zna teorie dotyczące wychowania, nauczania i uczenia się,  ma pogłębioną wiedzę na temat praw wyjaśniających mechanizmy oddziaływania na ciało i psychikę wychowanka w procesie edukacji i zna zastosowania praktyczne tej wiedzy w działalności zawodowej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1.1.3);1.1.4); 1.1.5);1.1.6)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WF2_W06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 xml:space="preserve">ma uporządkowaną wiedzę, obejmującą terminologię, teorię i metodykę różnych dyscyplin sportowych, zna przepisy, </w:t>
            </w:r>
            <w:r w:rsidRPr="00384E1F">
              <w:rPr>
                <w:sz w:val="22"/>
                <w:szCs w:val="22"/>
              </w:rPr>
              <w:lastRenderedPageBreak/>
              <w:t>mające powszechne zastosowanie w oświacie dyscyplin sportu oraz podstawy treningu sportowego i praktyczne zastosowanie tej wiedzy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lastRenderedPageBreak/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 xml:space="preserve">1.1.1);1.1.3); 1.1.4);1.1.7); 1.1.11);1.1.12); </w:t>
            </w:r>
            <w:r w:rsidRPr="006A1AC5">
              <w:rPr>
                <w:sz w:val="20"/>
                <w:szCs w:val="20"/>
              </w:rPr>
              <w:lastRenderedPageBreak/>
              <w:t>1.1.14);1.1.15)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lastRenderedPageBreak/>
              <w:t>WF2_W07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ma poszerzoną wiedzę na temat roli turystyki i rekreacji w życiu człowieka, rozumie pojęcia związane z turystyką i rekreacją, zna zasady podejmowania aktywności fizycznej, której celem jest zwiększanie wydolności organizmu i podnoszenie jakości życia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1.1.1);1.1.2);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1.1.3);1.1.6); 1.1.12)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WF2_W08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ma rozbudowaną wiedzę z zakresu profilaktyki urazów sportowych, rozumie potrzebę i specyfikę prowadzenia ćwiczeń ruchowych z osobami sprawnymi, wybitnie sprawnymi oraz niepełnosprawnymi w grupie młodzieży i dorosłych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1.1.11);1.1.15)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WF2_W09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zna programy komputerowe i testy statystyczne oraz metody obliczeniowe stosowane celem wymiernego wyrażania obserwacji poczynionych w praktyce sportowej, wychowawczej i korekcyjnej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1.1.15)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WF2_W10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ma rozbudowaną wiedzę na temat zasad zdrowego odżywiania, prowadzenia zdrowego trybu życia i zapobiegania chorobom cywilizacyjnym, rozumie potrzebę edukowania innych (uczniów, zawodników, podopiecznych) w tym zakresie i rozstrzygania fundamentalnych dylematów współczesnej cywilizacji w tym zakresie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P7S_WK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1.1.6)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WF2_W11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zna i rozumie prawne, ekonomiczne, etyczne uwarunkowania działalności zawodowej związanej ze szkolnictwem, sportem i kulturą fizyczną, w tym zasady higieny i bezpieczeństwa pracy, zasady ochrony praw autorskich i własności przemysłowej oraz podstawowe zasady przedsiębiorczości w działalności zawodowej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P7S_WK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1.1.4); 1.1.5); 1.1.8); 1.1.9); 1.1.10);1.1.11);1.1.14)</w:t>
            </w:r>
          </w:p>
        </w:tc>
      </w:tr>
      <w:tr w:rsidR="00384E1F" w:rsidRPr="00384E1F" w:rsidTr="006A1AC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  <w:jc w:val="center"/>
              <w:rPr>
                <w:b/>
              </w:rPr>
            </w:pPr>
            <w:r w:rsidRPr="00384E1F">
              <w:rPr>
                <w:b/>
                <w:sz w:val="22"/>
                <w:szCs w:val="22"/>
              </w:rPr>
              <w:t>Dodatkowe zakładane efekty uczenia się tylko dla specjalności trener przygotowania motorycznego*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b/>
                <w:sz w:val="22"/>
                <w:szCs w:val="22"/>
              </w:rPr>
              <w:t>Wiedza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WF2_W12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zna reguły, prawidłowości i zasady treningowe niezbędne do przygotowania zawodnika do zawodów sportowych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1.1.1);1.1.3); 1.1.4);1.1.5); 1.1.7);1.1.11); 1.1.12);1.1.14);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1.1.15)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WF2_W13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zna specyfikę działalności sportowej w sensie społecznym, psychologicznym i biologicznym, w tym specyfikę zachowań zdrowotnych sportowca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 xml:space="preserve">1.1.2);1.1.3); 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1.1.4)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WF2_W14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pStyle w:val="Default"/>
              <w:rPr>
                <w:color w:val="auto"/>
                <w:sz w:val="22"/>
                <w:szCs w:val="22"/>
              </w:rPr>
            </w:pPr>
            <w:r w:rsidRPr="00384E1F">
              <w:rPr>
                <w:color w:val="auto"/>
                <w:sz w:val="22"/>
                <w:szCs w:val="22"/>
              </w:rPr>
              <w:t>zna procedurę przygotowania i przeprowadzania imprez sportowo-</w:t>
            </w:r>
            <w:r w:rsidRPr="00384E1F">
              <w:rPr>
                <w:color w:val="auto"/>
                <w:sz w:val="22"/>
                <w:szCs w:val="22"/>
              </w:rPr>
              <w:lastRenderedPageBreak/>
              <w:t>rekreacyjnych z zakresu sportów indywidualnych i zespołowych, rozumie potrzebę przestrzegania podstaw prawnych i dostrzega inne uwarunkowania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lastRenderedPageBreak/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P7S_WK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1.1.6); 1.1.8); 1.1.9);1.1.11);</w:t>
            </w:r>
          </w:p>
        </w:tc>
      </w:tr>
      <w:tr w:rsidR="00384E1F" w:rsidRPr="00384E1F" w:rsidTr="006A1AC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  <w:jc w:val="center"/>
              <w:rPr>
                <w:b/>
              </w:rPr>
            </w:pPr>
            <w:r w:rsidRPr="00384E1F">
              <w:rPr>
                <w:b/>
                <w:sz w:val="22"/>
                <w:szCs w:val="22"/>
              </w:rPr>
              <w:t>Dodatkowe zakładane efekty uczenia się tylko dla specjalności gimnastyka korekcyjna*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b/>
                <w:sz w:val="22"/>
                <w:szCs w:val="22"/>
              </w:rPr>
              <w:t>Wiedza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WF2_W15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ma wiedzę na temat zmian postawy ciała w ontogenezie, rodzajów wad postawy ciała, czynników ryzyka ich rozwoju i konsekwencji dla zdrowia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1.1.2);1.1.5); 1.1.13)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WF2_W16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 xml:space="preserve">zna metody stosowane w diagnostyce wad postawy ciała </w:t>
            </w:r>
            <w:r w:rsidRPr="00384E1F">
              <w:rPr>
                <w:sz w:val="22"/>
                <w:szCs w:val="22"/>
              </w:rPr>
              <w:br/>
              <w:t>i analizie ruchu, ma wiedzę niezbędną do sporządzenia raportu z badania postawy ciała i przeprowadzenia analizy wyników takiego badania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1.1.2);1.1.4); 1.1.5);1.1.11); 1.1.14);1.1.15)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WF2_W17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pStyle w:val="Default"/>
              <w:rPr>
                <w:color w:val="auto"/>
                <w:sz w:val="22"/>
                <w:szCs w:val="22"/>
              </w:rPr>
            </w:pPr>
            <w:r w:rsidRPr="00384E1F">
              <w:rPr>
                <w:color w:val="auto"/>
                <w:sz w:val="22"/>
                <w:szCs w:val="22"/>
              </w:rPr>
              <w:t>ma widzę niezbędną do przygotowania programu zajęć gimnastyki korekcyjnej dla dzieci w wieku przedszkolnym i szkolnym, zna wskazania i przeciwwskazania dotyczące rodzajów ćwiczeń i aktywności fizycznej dla poszczególnych  rodzajów wad postawy, uwzględniając w swojej działalności zawodowej uwarunkowania i skutki tych działań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P7S_WK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1.1.2);1.1.4); 1.1.5);1.1.6); 1.1.7); 1.1.9); 1.1.10);1.1.11);1.1.12);1.1.13); 1.1.14);1.1.15)</w:t>
            </w:r>
          </w:p>
        </w:tc>
      </w:tr>
      <w:tr w:rsidR="00384E1F" w:rsidRPr="00384E1F" w:rsidTr="006A1AC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D26960" w:rsidP="00E42897">
            <w:pPr>
              <w:spacing w:after="0" w:line="240" w:lineRule="auto"/>
              <w:jc w:val="left"/>
              <w:rPr>
                <w:b/>
                <w:bCs/>
              </w:rPr>
            </w:pPr>
            <w:r w:rsidRPr="00384E1F">
              <w:rPr>
                <w:b/>
                <w:bCs/>
                <w:sz w:val="22"/>
                <w:szCs w:val="22"/>
              </w:rPr>
              <w:t>UMIEJĘTNOŚCI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WF2_U01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posiada wysokie umiejętności techniczne i ruchowe w zakresie podstawowych dyscyplin sportowych, prezentuje poziom sprawności ruchowej umożliwiający prezentowanie podopiecznym pokazu prawidłowej techniki w poszczególnych dyscyplinach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 xml:space="preserve">1.2.6);1.2.12); 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1.2.16);1.2.18)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WF2_U02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potrafi zaprojektować, zrealizować i w razie potrzeby zmodyfikować program aktywności fizycznej/prozdrowotnej dla indywidualnych podmiotów oraz grupy osób w każdym wieku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1.2.2); 1.2.3); 1.2.4); 1.2.5);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1.2.15)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WF2_U03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posiada umiejętność pisemnego przedstawienia programu zamierzonych działań oraz dokumentowania wyników pracy swojej lub zespołu, zgodnie z wymaganiami instytucji oświatowych wykorzystując posiadaną wiedzę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1.2.2);1.2.4);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1.2.5);1.2.6); 1.2.7);1.2.8); 1.2.9)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WF2_U04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 xml:space="preserve">posiada pogłębione umiejętności pedagogiczne związane z prowadzeniem procesu nauczania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1.2.1)-1.2.14);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1.2.18)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WF2_U05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potrafi właściwie dobierać źródła informacji, dokonywać  korzystać z nowoczesnych technik informacyjnych w celu pozyskiwania, gromadzenie i analizowania danych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1.2.2);1.2.18)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WF2_U06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 xml:space="preserve">potrafi interpretować dane liczbowe będące wynikami oceny postawy ciała, sprawności </w:t>
            </w:r>
            <w:r w:rsidRPr="00384E1F">
              <w:rPr>
                <w:sz w:val="22"/>
                <w:szCs w:val="22"/>
              </w:rPr>
              <w:lastRenderedPageBreak/>
              <w:t>fizycznej lub efektami treningu sportowego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lastRenderedPageBreak/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 xml:space="preserve">1.2.2);1.2.3); 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1.2.10)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WF2_U07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ma umiejętności związane z udzielaniem pierwszej pomocy przedmedycznej niezbędne w sytuacjach krytycznych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1.2.17)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WF2_U08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umie wykorzystać muzykę do zajęć ruchowych, w tym w nowoczesnych formach ruchu, potrafi nauczyć podstawowych kroków wybranych tańców narodowych i towarzyskich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1.2.1);1.2.2); 1.2.3); 1.2.4);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 xml:space="preserve">1.2.5); 1.2.6); 1.2.7); 1.2.8); 1.2.9);1.2.10); 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1.2.11);1.2.13); 1.2.14);1.2.15)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WF2_U09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potrafi promować zdrowotne zachowania i wykorzystać je do zwalczania nierówności i wykluczenia społecznego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1.2.2);1.2.4);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1.2.5);1.2.6); 1.2.7);1.2.8); 1.2.9)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WF2_U10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posiada umiejętność identyfikowania potencjału motorycznego, formułowania i rozwiązywania problemu typowego dla działalności zawodowej, komunikowania się z osobami w każdym wieku w celu nauczania sekwencji ruchowych, ich doskonalenia i poprawiania błędów, formułując i testując w ten sposób hipotezy związane z prostymi problemami wdrożeniowymi w zakresie ruchu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P7S_UK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 xml:space="preserve">1.2.1); 1.2.3); 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 xml:space="preserve">1.2.10);1.2.11); 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1.2.12);1.2.13);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1.2.14);1.2.15)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WF2_U11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 xml:space="preserve">posiada umiejętność sędziowania podstawowych dyscyplin sportu na poziomie sportu młodzieżowego, współdziała z innymi, kieruje pracą zespołów i podejmuje w nich wiodącą rolę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P7S_UO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1.2.6); 1.2.7); 1.2.9);1.2.12)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WF2_U12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potrafi uczestniczyć w debacie, zaprezentować ustnie wyniki swoich działań, obserwacji, badań i przemyśleń w sposób precyzyjny i merytoryczny, wykorzystując przy tym wiedzę innych autorów oraz praw i teorii z zakresu kultury fizycznej, komunikować się na tematy specjalistyczne z różnymi kręgami odbiorców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P7S_UK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1.2.1);1.2.7); 1.2.3); 1.2.14); 1.2.15);1.2.16)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WF2_U13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posiada umiejętności językowe pozwalające na porozumiewania się w wybranym języku obcym nowożytnym zgodnie z wymogami określonymi dla poziomu B2+ Europejskiego Systemu Opisu Kształcenia Językowego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P7S_UK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1.2.18)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WF2_U14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kieruję pracą zespołu, potrafi zachęcić uczniów do pracy w zespole i wie jak zachęcić do działania zespołowego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P7S_UO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1.2.9)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WF2_U15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przekazuje podopiecznym ideę uczenia się przez całe życie, potrafi aktywizować uczniów, wdrażać ich do samokontroli, potrafi ocenić wkład pracy i postępy poczynione przez jego podopiecznych w sposób motywujący i dyscyplinujący wychowanków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P7S_UU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 xml:space="preserve">1.2.1);1.2.2); 1.2.3);1.2.4); 1.2.6); 1.2.9); 1.2.10);1.2.11) </w:t>
            </w:r>
          </w:p>
        </w:tc>
      </w:tr>
      <w:tr w:rsidR="00384E1F" w:rsidRPr="00384E1F" w:rsidTr="006A1AC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  <w:jc w:val="center"/>
              <w:rPr>
                <w:b/>
              </w:rPr>
            </w:pPr>
            <w:r w:rsidRPr="00384E1F">
              <w:rPr>
                <w:b/>
                <w:sz w:val="22"/>
                <w:szCs w:val="22"/>
              </w:rPr>
              <w:t>Dodatkowe zakładane efekty uczenia się tylko dla specjalności trener przygotowania motorycznego*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b/>
                <w:sz w:val="22"/>
                <w:szCs w:val="22"/>
              </w:rPr>
              <w:t>Umiejętności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WF2_U16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potrafi przygotować plan treningowy z zakresu wybranej dyscypliny sportowej i w oparciu o wiedzę płynącą z pedagogiki, psychologii i teorii sportu zrealizować go w praktyce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1.2.1); 1.2.2);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1.2.3); 1.2.4); 1.2.5); 1.2.6); 1.2.7);1.2.10); 1.2.11);1.2.12); 1.2.13)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WF2_U17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pStyle w:val="Default"/>
              <w:rPr>
                <w:color w:val="auto"/>
                <w:sz w:val="22"/>
                <w:szCs w:val="22"/>
              </w:rPr>
            </w:pPr>
            <w:r w:rsidRPr="00384E1F">
              <w:rPr>
                <w:color w:val="auto"/>
                <w:sz w:val="22"/>
                <w:szCs w:val="22"/>
              </w:rPr>
              <w:t>umie oceniać prawidłowość doboru obciążeń treningowych oraz dobierać środki i metody pracy szkoleniowej w zależności od sprawności fizycznej, wieku osób ćwiczących oraz stopnia zaawansowania, potrafi identyfikować przeciwwskazania do sportu oraz błędy i zaniedbania i potrafi je korygować w praktyce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1.2.10);1.2.11);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1.2.12);1.2.13);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WF2_U18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pStyle w:val="Default"/>
              <w:rPr>
                <w:color w:val="auto"/>
                <w:sz w:val="22"/>
                <w:szCs w:val="22"/>
              </w:rPr>
            </w:pPr>
            <w:r w:rsidRPr="00384E1F">
              <w:rPr>
                <w:color w:val="auto"/>
                <w:sz w:val="22"/>
                <w:szCs w:val="22"/>
              </w:rPr>
              <w:t>potrafi organizować i zarządzać imprezą sportową w oparciu obowiązujące prawo w sportach indywidualnych i zespołowych, również na zaawansowanym poziomie sportowym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P7S_UO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1.2.6); 1.2.7); 1.2.9);1.2.12)</w:t>
            </w:r>
          </w:p>
        </w:tc>
      </w:tr>
      <w:tr w:rsidR="00384E1F" w:rsidRPr="00384E1F" w:rsidTr="006A1AC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  <w:jc w:val="center"/>
              <w:rPr>
                <w:b/>
              </w:rPr>
            </w:pPr>
            <w:r w:rsidRPr="00384E1F">
              <w:rPr>
                <w:b/>
                <w:sz w:val="22"/>
                <w:szCs w:val="22"/>
              </w:rPr>
              <w:t>Dodatkowe zakładane efekty uczenia się tylko dla specjalności gimnastyka korekcyjna*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b/>
                <w:sz w:val="22"/>
                <w:szCs w:val="22"/>
              </w:rPr>
              <w:t>Umiejętności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WF2_U19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potrafi dokonać oceny postawy ciała oraz rozpoznać podstawowe schorzenia narządu ruchu charakterystyczne dla wieku rozwojowego dobrać metody przeciwdziałania ewentualnym zaburzeniom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1.2.8);1.2.10); 1.2.11);1.2.12);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1.2.13);1.2.15)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WF2_U20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 xml:space="preserve">posiada umiejętność posługiwania się podstawowym sprzętem służącym ocenie budowy i postawy ciała, potrafi zastosować właściwą metodę badawczą, potrafi ocenić podstawowe parametry opisujące ruch, np. zakres ruchu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1.2.2);1.2.3);</w:t>
            </w:r>
          </w:p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1.2.10);1..2.11)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WF2_U21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 xml:space="preserve">potrafi wykorzystać elementy masażu klasycznego, jako uzupełnienie gimnastyki korekcyjnej w terapii wad postawy ciała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P7S_UW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1.2.2)</w:t>
            </w:r>
          </w:p>
        </w:tc>
      </w:tr>
      <w:tr w:rsidR="00384E1F" w:rsidRPr="00384E1F" w:rsidTr="006A1AC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left"/>
            </w:pPr>
            <w:r w:rsidRPr="00384E1F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WF2_K01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jest gotów do krytycznej oceny swojej wiedzy i dokonań, umie korzystać z dorobku innych i wie kiedy zasięgnąć opinii specjalisty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P7U_K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P7S_KK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1.3.3); 1.3.7)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WF2_K02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docenia znaczenie profesjonalizmu w kulturze fizycznej, zwraca uwagę na zachowanie swoich podopiecznych, okazując wyrozumiałość dla ich słabości i problemów wypełniając w ten sposób zobowiązania społeczne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P7U_K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P7S_KO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1.3.1); 1.3.2); 1.3.3)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WF2_K03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dba o bezpieczeństwo swoich wychowanków, odpowiedzialnie pełniąc rolę zawodową, obowiązki zawodowe wykonuje z zachowaniem zasad higieny i bezpieczeństwa pracy, tworząc wzory właściwego postępowania w pracy i w życiu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P7U_K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P7S_KO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P7S_KR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</w:rPr>
            </w:pPr>
            <w:r w:rsidRPr="006A1AC5">
              <w:rPr>
                <w:sz w:val="20"/>
                <w:szCs w:val="22"/>
              </w:rPr>
              <w:t>1.3.2); 1.3.3); 1.3.4); 1.3.5); 1.3.6); 1.3.7)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WF2_K04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jest gotów angażować uczniów do wspólnego inicjowania i przeżywania wydarzeń sportowych, przewodzić grupie i ponosić za nią odpowiedzialność, orientuje się na bieżąco w wydarzeniach związanych ze sportem i kulturą fizyczną realizując w ten sposób działania na rzecz interesu społecznego, myśli i działa w sposób przedsiębiorczy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P7U_K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P7S_KO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</w:rPr>
            </w:pPr>
            <w:r w:rsidRPr="006A1AC5">
              <w:rPr>
                <w:sz w:val="20"/>
                <w:szCs w:val="22"/>
              </w:rPr>
              <w:t>1.3.1)</w:t>
            </w:r>
          </w:p>
        </w:tc>
      </w:tr>
      <w:tr w:rsidR="00384E1F" w:rsidRPr="00384E1F" w:rsidTr="006A1AC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  <w:jc w:val="center"/>
              <w:rPr>
                <w:b/>
              </w:rPr>
            </w:pPr>
            <w:r w:rsidRPr="00384E1F">
              <w:rPr>
                <w:b/>
                <w:sz w:val="22"/>
                <w:szCs w:val="22"/>
              </w:rPr>
              <w:t>Dodatkowe zakładane efekty uczenia się tylko dla specjalności trener przygotowania motorycznego*</w:t>
            </w:r>
          </w:p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WF2_K06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uwzględniając zmieniające się potrzeby społeczne jest gotów do pełnienia roli zawodowej i realizowania zadań trenera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P7U_K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P7S_KR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1.3.1);1.3.2)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WF2_K07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E4289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przekazuje młodym zawodnikom zasadę szlachetnej rywalizacji, zwalczania dopingu we wszystkich postaciach, oraz zasadę równości szans w sporcie przestrzegając i wdrażając w ten sposób zasady etyki zawodowej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P7U_K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E4289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P7S_KR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1.3.1);1.3.2)</w:t>
            </w:r>
          </w:p>
        </w:tc>
      </w:tr>
      <w:tr w:rsidR="00384E1F" w:rsidRPr="00384E1F" w:rsidTr="006A1AC5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3C317D">
            <w:pPr>
              <w:spacing w:after="0" w:line="240" w:lineRule="auto"/>
              <w:jc w:val="center"/>
              <w:rPr>
                <w:b/>
              </w:rPr>
            </w:pPr>
            <w:r w:rsidRPr="00384E1F">
              <w:rPr>
                <w:b/>
                <w:sz w:val="22"/>
                <w:szCs w:val="22"/>
              </w:rPr>
              <w:t>Dodatkowe zakładane efekty uczenia się tylko dla specjalności gimnastyka korekcyjna*</w:t>
            </w:r>
          </w:p>
          <w:p w:rsidR="00384E1F" w:rsidRPr="00384E1F" w:rsidRDefault="00384E1F" w:rsidP="003C317D">
            <w:pPr>
              <w:spacing w:after="0" w:line="240" w:lineRule="auto"/>
              <w:jc w:val="center"/>
            </w:pPr>
            <w:r w:rsidRPr="00384E1F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241FD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WF2_K08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241FD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uwzględniając zmieniające się potrzeby społeczne jest gotów do pełnienia roli zawodowej i realizowania zadań specjalisty gimnastyki korekcyjnej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241FD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P7U_K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241FD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P7S_KR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1.3.1); 1.3.2)</w:t>
            </w:r>
          </w:p>
        </w:tc>
      </w:tr>
      <w:tr w:rsidR="00384E1F" w:rsidRPr="00384E1F" w:rsidTr="00A23873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241FD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>WF2_K09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1F" w:rsidRPr="00384E1F" w:rsidRDefault="00384E1F" w:rsidP="00241FD7">
            <w:pPr>
              <w:spacing w:after="0" w:line="240" w:lineRule="auto"/>
            </w:pPr>
            <w:r w:rsidRPr="00384E1F">
              <w:rPr>
                <w:sz w:val="22"/>
                <w:szCs w:val="22"/>
              </w:rPr>
              <w:t xml:space="preserve">przekazuje uczniom informacje dotyczące znaczenia jakości postawy ciała dla zdrowia, kształtuje u uczniów postawę prozdrowotną realizując w ten sposób odpowiedzialną rolę zawodową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241FD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P7U_K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1F" w:rsidRPr="00384E1F" w:rsidRDefault="00384E1F" w:rsidP="00241FD7">
            <w:pPr>
              <w:spacing w:after="0" w:line="240" w:lineRule="auto"/>
              <w:jc w:val="center"/>
            </w:pPr>
            <w:r w:rsidRPr="00384E1F">
              <w:rPr>
                <w:sz w:val="22"/>
                <w:szCs w:val="22"/>
              </w:rPr>
              <w:t>P7S_KR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1F" w:rsidRPr="006A1AC5" w:rsidRDefault="00384E1F" w:rsidP="0084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AC5">
              <w:rPr>
                <w:sz w:val="20"/>
                <w:szCs w:val="20"/>
              </w:rPr>
              <w:t>1.3.1); 1.3.2)</w:t>
            </w:r>
          </w:p>
        </w:tc>
      </w:tr>
    </w:tbl>
    <w:p w:rsidR="00E42897" w:rsidRPr="00384E1F" w:rsidRDefault="00E42897" w:rsidP="00215B92">
      <w:pPr>
        <w:spacing w:after="0" w:line="240" w:lineRule="auto"/>
        <w:rPr>
          <w:sz w:val="22"/>
          <w:szCs w:val="22"/>
          <w:vertAlign w:val="superscript"/>
        </w:rPr>
      </w:pPr>
    </w:p>
    <w:p w:rsidR="003C317D" w:rsidRPr="00384E1F" w:rsidRDefault="003C317D" w:rsidP="003C317D">
      <w:pPr>
        <w:spacing w:after="0" w:line="240" w:lineRule="auto"/>
        <w:rPr>
          <w:rFonts w:ascii="Garamond" w:hAnsi="Garamond"/>
          <w:sz w:val="16"/>
          <w:szCs w:val="16"/>
          <w:vertAlign w:val="superscript"/>
        </w:rPr>
      </w:pPr>
      <w:r w:rsidRPr="00384E1F">
        <w:rPr>
          <w:rFonts w:ascii="Garamond" w:hAnsi="Garamond"/>
          <w:sz w:val="16"/>
          <w:szCs w:val="16"/>
          <w:vertAlign w:val="superscript"/>
        </w:rPr>
        <w:t>* dotyczy specjalizacji dodatkowej</w:t>
      </w:r>
    </w:p>
    <w:p w:rsidR="003C317D" w:rsidRPr="00384E1F" w:rsidRDefault="003C317D" w:rsidP="003C317D">
      <w:pPr>
        <w:spacing w:after="0" w:line="240" w:lineRule="auto"/>
        <w:rPr>
          <w:sz w:val="22"/>
          <w:szCs w:val="22"/>
          <w:vertAlign w:val="superscript"/>
        </w:rPr>
      </w:pPr>
    </w:p>
    <w:p w:rsidR="003C317D" w:rsidRPr="009311D7" w:rsidRDefault="003C317D" w:rsidP="003C317D">
      <w:pPr>
        <w:spacing w:after="0" w:line="240" w:lineRule="auto"/>
        <w:rPr>
          <w:rFonts w:ascii="Garamond" w:hAnsi="Garamond"/>
          <w:sz w:val="16"/>
          <w:szCs w:val="16"/>
        </w:rPr>
      </w:pPr>
      <w:r w:rsidRPr="00384E1F">
        <w:rPr>
          <w:rStyle w:val="Znakiprzypiswdolnych"/>
          <w:rFonts w:ascii="Garamond" w:hAnsi="Garamond"/>
          <w:sz w:val="16"/>
          <w:szCs w:val="16"/>
          <w:vertAlign w:val="superscript"/>
        </w:rPr>
        <w:footnoteRef/>
      </w:r>
      <w:r w:rsidRPr="00384E1F">
        <w:rPr>
          <w:rFonts w:ascii="Garamond" w:hAnsi="Garamond"/>
          <w:sz w:val="16"/>
          <w:szCs w:val="16"/>
          <w:vertAlign w:val="superscript"/>
        </w:rPr>
        <w:t xml:space="preserve"> </w:t>
      </w:r>
      <w:r w:rsidRPr="00384E1F">
        <w:rPr>
          <w:rFonts w:ascii="Garamond" w:hAnsi="Garamond"/>
          <w:sz w:val="16"/>
          <w:szCs w:val="16"/>
        </w:rPr>
        <w:t xml:space="preserve">Zgodnie z załącznikiem do Ustawy z dnia 22 grudnia 2015 r. o Zintegrowanym Systemie Kwalifikacji (tj.: Dz. U 2018 r., </w:t>
      </w:r>
      <w:proofErr w:type="spellStart"/>
      <w:r w:rsidRPr="00384E1F">
        <w:rPr>
          <w:rFonts w:ascii="Garamond" w:hAnsi="Garamond"/>
          <w:sz w:val="16"/>
          <w:szCs w:val="16"/>
        </w:rPr>
        <w:t>poz</w:t>
      </w:r>
      <w:proofErr w:type="spellEnd"/>
      <w:r w:rsidRPr="00384E1F">
        <w:rPr>
          <w:rFonts w:ascii="Garamond" w:hAnsi="Garamond"/>
          <w:sz w:val="16"/>
          <w:szCs w:val="16"/>
        </w:rPr>
        <w:t xml:space="preserve"> 2153 z</w:t>
      </w:r>
      <w:r w:rsidRPr="009311D7">
        <w:rPr>
          <w:rFonts w:ascii="Garamond" w:hAnsi="Garamond"/>
          <w:sz w:val="16"/>
          <w:szCs w:val="16"/>
        </w:rPr>
        <w:t xml:space="preserve"> </w:t>
      </w:r>
      <w:proofErr w:type="spellStart"/>
      <w:r w:rsidRPr="009311D7">
        <w:rPr>
          <w:rFonts w:ascii="Garamond" w:hAnsi="Garamond"/>
          <w:sz w:val="16"/>
          <w:szCs w:val="16"/>
        </w:rPr>
        <w:t>późn</w:t>
      </w:r>
      <w:proofErr w:type="spellEnd"/>
      <w:r w:rsidRPr="009311D7">
        <w:rPr>
          <w:rFonts w:ascii="Garamond" w:hAnsi="Garamond"/>
          <w:sz w:val="16"/>
          <w:szCs w:val="16"/>
        </w:rPr>
        <w:t xml:space="preserve"> zm.), Uniwersalne charakterystyki poziomów I stopnia w PRK;</w:t>
      </w:r>
    </w:p>
    <w:p w:rsidR="003C317D" w:rsidRPr="009311D7" w:rsidRDefault="003C317D" w:rsidP="003C317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3C317D" w:rsidRPr="009311D7" w:rsidRDefault="003C317D" w:rsidP="003C317D">
      <w:pPr>
        <w:spacing w:after="0" w:line="240" w:lineRule="auto"/>
        <w:rPr>
          <w:rFonts w:ascii="Garamond" w:eastAsia="Times New Roman" w:hAnsi="Garamond"/>
          <w:sz w:val="16"/>
          <w:szCs w:val="16"/>
        </w:rPr>
      </w:pPr>
      <w:r w:rsidRPr="009311D7">
        <w:rPr>
          <w:rStyle w:val="Znakiprzypiswdolnych"/>
          <w:rFonts w:ascii="Garamond" w:hAnsi="Garamond"/>
          <w:sz w:val="16"/>
          <w:szCs w:val="16"/>
          <w:vertAlign w:val="superscript"/>
        </w:rPr>
        <w:t>2</w:t>
      </w:r>
      <w:r w:rsidRPr="009311D7">
        <w:rPr>
          <w:rFonts w:ascii="Garamond" w:hAnsi="Garamond"/>
          <w:sz w:val="16"/>
          <w:szCs w:val="16"/>
        </w:rPr>
        <w:t xml:space="preserve"> Zgodnie z załącznikiem</w:t>
      </w:r>
      <w:r w:rsidRPr="009311D7">
        <w:rPr>
          <w:rFonts w:ascii="Garamond" w:eastAsia="Times New Roman" w:hAnsi="Garamond"/>
          <w:sz w:val="16"/>
          <w:szCs w:val="16"/>
        </w:rPr>
        <w:t xml:space="preserve"> </w:t>
      </w:r>
      <w:r w:rsidRPr="009311D7">
        <w:rPr>
          <w:rFonts w:ascii="Garamond" w:hAnsi="Garamond"/>
          <w:sz w:val="16"/>
          <w:szCs w:val="16"/>
        </w:rPr>
        <w:t>do R</w:t>
      </w:r>
      <w:r w:rsidRPr="009311D7">
        <w:rPr>
          <w:rFonts w:ascii="Garamond" w:eastAsia="Times New Roman" w:hAnsi="Garamond"/>
          <w:sz w:val="16"/>
          <w:szCs w:val="16"/>
        </w:rPr>
        <w:t xml:space="preserve">ozporządzenia Ministra Nauki i Szkolnictwa Wyższego z dnia 14 listopada 2018 r w sprawie charakterystyk drugiego stopnia uczenia się dla kwalifikacji  na poziomach 6-8 (Dz. U 2018 r., </w:t>
      </w:r>
      <w:proofErr w:type="spellStart"/>
      <w:r w:rsidRPr="009311D7">
        <w:rPr>
          <w:rFonts w:ascii="Garamond" w:eastAsia="Times New Roman" w:hAnsi="Garamond"/>
          <w:sz w:val="16"/>
          <w:szCs w:val="16"/>
        </w:rPr>
        <w:t>poz</w:t>
      </w:r>
      <w:proofErr w:type="spellEnd"/>
      <w:r w:rsidRPr="009311D7">
        <w:rPr>
          <w:rFonts w:ascii="Garamond" w:eastAsia="Times New Roman" w:hAnsi="Garamond"/>
          <w:sz w:val="16"/>
          <w:szCs w:val="16"/>
        </w:rPr>
        <w:t xml:space="preserve"> 2218), Część I – Charakterystyki II stopnia efektów uczenia się dla kwalifikacji na poziomach 6-8 Polskiej Ramy Kwalifikacji; oraz dla dziedziny sztuki: Część II - Charakterystyki II stopnia efektów uczenia się dla kwalifikacji na poziomach 6-7 Polskiej Ramy Kwalifikacji dla dziedziny sztuki (rozwinięcie zapisów zawartych w części I), oraz kompetencje inżynierskie: Część III  - Charakterystyki II stopnia efektów uczenia się dla kwalifikacji na poziomach 6-7 Polskiej Ramy Kwalifikacji umożliwiających uzyskanie kompetencji inżynierskich (rozwinięcie zapisów zawartych w części I);</w:t>
      </w:r>
    </w:p>
    <w:p w:rsidR="003C317D" w:rsidRPr="009311D7" w:rsidRDefault="003C317D" w:rsidP="003C317D">
      <w:pPr>
        <w:spacing w:after="0" w:line="240" w:lineRule="auto"/>
        <w:rPr>
          <w:rFonts w:ascii="Garamond" w:eastAsia="Times New Roman" w:hAnsi="Garamond"/>
          <w:sz w:val="16"/>
          <w:szCs w:val="16"/>
        </w:rPr>
      </w:pPr>
    </w:p>
    <w:p w:rsidR="003C317D" w:rsidRPr="009311D7" w:rsidRDefault="003C317D" w:rsidP="003C317D">
      <w:pPr>
        <w:rPr>
          <w:rFonts w:ascii="Garamond" w:hAnsi="Garamond"/>
          <w:sz w:val="16"/>
          <w:szCs w:val="16"/>
        </w:rPr>
      </w:pPr>
      <w:r w:rsidRPr="009311D7">
        <w:rPr>
          <w:rFonts w:ascii="Garamond" w:eastAsia="Times New Roman" w:hAnsi="Garamond"/>
          <w:sz w:val="16"/>
          <w:szCs w:val="16"/>
          <w:vertAlign w:val="superscript"/>
        </w:rPr>
        <w:t xml:space="preserve">3 </w:t>
      </w:r>
      <w:r w:rsidRPr="009311D7">
        <w:rPr>
          <w:rFonts w:ascii="Garamond" w:eastAsia="Times New Roman" w:hAnsi="Garamond"/>
          <w:sz w:val="16"/>
          <w:szCs w:val="16"/>
        </w:rPr>
        <w:t xml:space="preserve">Zgodnie z  </w:t>
      </w:r>
      <w:r w:rsidRPr="009311D7">
        <w:rPr>
          <w:rFonts w:ascii="Garamond" w:hAnsi="Garamond"/>
          <w:sz w:val="16"/>
          <w:szCs w:val="16"/>
        </w:rPr>
        <w:t>załącznikiem nr 1 do Rozporządzenia Ministra Nauki i Szkolnictwa Wyższego z dnia 25 lipca 2019 r. w sprawie standardu kształcenia przygotowującego do wykonywania zawodu nauczyciela (Dz. U. 2019 r., poz.1450), Standard kształcenia przygotowującego do wykonywania zawodu nauczyciela.</w:t>
      </w:r>
    </w:p>
    <w:p w:rsidR="00ED0EFB" w:rsidRPr="00772F7B" w:rsidRDefault="00ED0EFB" w:rsidP="00215B92">
      <w:pPr>
        <w:spacing w:after="0" w:line="240" w:lineRule="auto"/>
        <w:rPr>
          <w:color w:val="0000FF"/>
          <w:sz w:val="22"/>
          <w:szCs w:val="22"/>
        </w:rPr>
      </w:pPr>
    </w:p>
    <w:p w:rsidR="00ED0EFB" w:rsidRPr="00772F7B" w:rsidRDefault="00ED0EFB" w:rsidP="00215B92">
      <w:pPr>
        <w:spacing w:after="0" w:line="240" w:lineRule="auto"/>
        <w:rPr>
          <w:color w:val="0000FF"/>
          <w:sz w:val="22"/>
          <w:szCs w:val="22"/>
        </w:rPr>
      </w:pPr>
    </w:p>
    <w:sectPr w:rsidR="00ED0EFB" w:rsidRPr="00772F7B" w:rsidSect="0023250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5E0"/>
    <w:multiLevelType w:val="hybridMultilevel"/>
    <w:tmpl w:val="B3789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C6297"/>
    <w:multiLevelType w:val="hybridMultilevel"/>
    <w:tmpl w:val="FBF6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C4A"/>
    <w:rsid w:val="00004557"/>
    <w:rsid w:val="0001678F"/>
    <w:rsid w:val="00021DA4"/>
    <w:rsid w:val="00025E4C"/>
    <w:rsid w:val="00037900"/>
    <w:rsid w:val="000B56AC"/>
    <w:rsid w:val="000C5B65"/>
    <w:rsid w:val="000C5BCF"/>
    <w:rsid w:val="000D6C92"/>
    <w:rsid w:val="000E6B49"/>
    <w:rsid w:val="00110BD4"/>
    <w:rsid w:val="00132B7B"/>
    <w:rsid w:val="00145F11"/>
    <w:rsid w:val="00163DEE"/>
    <w:rsid w:val="001754F6"/>
    <w:rsid w:val="00192775"/>
    <w:rsid w:val="00194F5A"/>
    <w:rsid w:val="001B4872"/>
    <w:rsid w:val="0020683C"/>
    <w:rsid w:val="00215B92"/>
    <w:rsid w:val="0023250E"/>
    <w:rsid w:val="0024660A"/>
    <w:rsid w:val="002468F7"/>
    <w:rsid w:val="00246FD4"/>
    <w:rsid w:val="00252F9C"/>
    <w:rsid w:val="00281B07"/>
    <w:rsid w:val="002B46C4"/>
    <w:rsid w:val="002E74D8"/>
    <w:rsid w:val="003042B5"/>
    <w:rsid w:val="00345233"/>
    <w:rsid w:val="00365B96"/>
    <w:rsid w:val="00373CEE"/>
    <w:rsid w:val="00384E1F"/>
    <w:rsid w:val="003A0BE2"/>
    <w:rsid w:val="003C1EE4"/>
    <w:rsid w:val="003C317D"/>
    <w:rsid w:val="003F4DAC"/>
    <w:rsid w:val="00401378"/>
    <w:rsid w:val="0046126E"/>
    <w:rsid w:val="004A26A5"/>
    <w:rsid w:val="004A442D"/>
    <w:rsid w:val="004A7E82"/>
    <w:rsid w:val="004B4360"/>
    <w:rsid w:val="004B6687"/>
    <w:rsid w:val="005060C0"/>
    <w:rsid w:val="005166EE"/>
    <w:rsid w:val="005273B9"/>
    <w:rsid w:val="00551FA0"/>
    <w:rsid w:val="00584B4B"/>
    <w:rsid w:val="005B5FD6"/>
    <w:rsid w:val="005D14E5"/>
    <w:rsid w:val="006321C8"/>
    <w:rsid w:val="006439D4"/>
    <w:rsid w:val="00680047"/>
    <w:rsid w:val="006A1AC5"/>
    <w:rsid w:val="00706B35"/>
    <w:rsid w:val="00715755"/>
    <w:rsid w:val="00744AC6"/>
    <w:rsid w:val="007625DD"/>
    <w:rsid w:val="00772F7B"/>
    <w:rsid w:val="007B6337"/>
    <w:rsid w:val="007B66E0"/>
    <w:rsid w:val="007D1EBF"/>
    <w:rsid w:val="00803F9A"/>
    <w:rsid w:val="0081379C"/>
    <w:rsid w:val="00852573"/>
    <w:rsid w:val="008745B9"/>
    <w:rsid w:val="00882C4A"/>
    <w:rsid w:val="00883A60"/>
    <w:rsid w:val="0088682E"/>
    <w:rsid w:val="00893D29"/>
    <w:rsid w:val="008D249D"/>
    <w:rsid w:val="008E4B47"/>
    <w:rsid w:val="008F099E"/>
    <w:rsid w:val="008F3E64"/>
    <w:rsid w:val="00925776"/>
    <w:rsid w:val="00936B3B"/>
    <w:rsid w:val="009378A4"/>
    <w:rsid w:val="00977B8D"/>
    <w:rsid w:val="009937DA"/>
    <w:rsid w:val="009A138F"/>
    <w:rsid w:val="009A55FB"/>
    <w:rsid w:val="009E02D2"/>
    <w:rsid w:val="00A06B20"/>
    <w:rsid w:val="00A23873"/>
    <w:rsid w:val="00A4702E"/>
    <w:rsid w:val="00A76A08"/>
    <w:rsid w:val="00AA2BEA"/>
    <w:rsid w:val="00AC4AFD"/>
    <w:rsid w:val="00B049C0"/>
    <w:rsid w:val="00B0704D"/>
    <w:rsid w:val="00B133C1"/>
    <w:rsid w:val="00B26448"/>
    <w:rsid w:val="00B33266"/>
    <w:rsid w:val="00BC0183"/>
    <w:rsid w:val="00BE4505"/>
    <w:rsid w:val="00BE79B4"/>
    <w:rsid w:val="00BF1E71"/>
    <w:rsid w:val="00C23C4F"/>
    <w:rsid w:val="00C32937"/>
    <w:rsid w:val="00C367E4"/>
    <w:rsid w:val="00C53DF3"/>
    <w:rsid w:val="00C70E9F"/>
    <w:rsid w:val="00CA715C"/>
    <w:rsid w:val="00CE7321"/>
    <w:rsid w:val="00CF4220"/>
    <w:rsid w:val="00D05005"/>
    <w:rsid w:val="00D26960"/>
    <w:rsid w:val="00D44E1B"/>
    <w:rsid w:val="00D76C9D"/>
    <w:rsid w:val="00D9681C"/>
    <w:rsid w:val="00DB27B9"/>
    <w:rsid w:val="00DC2E2D"/>
    <w:rsid w:val="00DD3BDA"/>
    <w:rsid w:val="00DD46D4"/>
    <w:rsid w:val="00DD6B4A"/>
    <w:rsid w:val="00DF016D"/>
    <w:rsid w:val="00E1320B"/>
    <w:rsid w:val="00E36B5D"/>
    <w:rsid w:val="00E42897"/>
    <w:rsid w:val="00E4443F"/>
    <w:rsid w:val="00E57763"/>
    <w:rsid w:val="00E728B8"/>
    <w:rsid w:val="00EA33A8"/>
    <w:rsid w:val="00EC52CA"/>
    <w:rsid w:val="00ED0EFB"/>
    <w:rsid w:val="00EE2EB2"/>
    <w:rsid w:val="00EF6301"/>
    <w:rsid w:val="00F24B25"/>
    <w:rsid w:val="00F414CB"/>
    <w:rsid w:val="00F471E4"/>
    <w:rsid w:val="00F5111E"/>
    <w:rsid w:val="00F63F53"/>
    <w:rsid w:val="00F87247"/>
    <w:rsid w:val="00FA4813"/>
    <w:rsid w:val="00FC14CB"/>
    <w:rsid w:val="00F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9CA2-B8D6-4FA6-9BEF-0DECE6C0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C4A"/>
    <w:pPr>
      <w:spacing w:after="160" w:line="259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82C4A"/>
  </w:style>
  <w:style w:type="paragraph" w:styleId="Akapitzlist">
    <w:name w:val="List Paragraph"/>
    <w:basedOn w:val="Normalny"/>
    <w:uiPriority w:val="34"/>
    <w:qFormat/>
    <w:rsid w:val="00882C4A"/>
    <w:pPr>
      <w:ind w:left="720"/>
      <w:contextualSpacing/>
    </w:pPr>
  </w:style>
  <w:style w:type="paragraph" w:customStyle="1" w:styleId="Default">
    <w:name w:val="Default"/>
    <w:rsid w:val="00194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2077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Hewlett-Packard Company</cp:lastModifiedBy>
  <cp:revision>28</cp:revision>
  <dcterms:created xsi:type="dcterms:W3CDTF">2019-05-27T07:47:00Z</dcterms:created>
  <dcterms:modified xsi:type="dcterms:W3CDTF">2019-09-24T13:11:00Z</dcterms:modified>
</cp:coreProperties>
</file>